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6AE1A" w14:textId="77777777"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558B0904" wp14:editId="51E5CF4B">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28121B80" w14:textId="77777777" w:rsidR="007D3700" w:rsidRPr="007D3700" w:rsidRDefault="007D3700" w:rsidP="004005B5">
      <w:pPr>
        <w:widowControl w:val="0"/>
        <w:tabs>
          <w:tab w:val="left" w:pos="0"/>
          <w:tab w:val="center" w:pos="5819"/>
        </w:tabs>
        <w:rPr>
          <w:rFonts w:ascii="Times New Roman" w:hAnsi="Times New Roman" w:cs="Times New Roman"/>
          <w:b/>
          <w:bCs/>
        </w:rPr>
      </w:pPr>
    </w:p>
    <w:p w14:paraId="59B5C14F" w14:textId="4E493FBC"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2CC5DC4D" w14:textId="77777777" w:rsidR="00D07095" w:rsidRPr="00402C3E" w:rsidRDefault="00D07095" w:rsidP="004005B5">
      <w:pPr>
        <w:widowControl w:val="0"/>
        <w:tabs>
          <w:tab w:val="left" w:pos="0"/>
        </w:tabs>
        <w:rPr>
          <w:rFonts w:ascii="Times New Roman" w:hAnsi="Times New Roman" w:cs="Times New Roman"/>
          <w:b/>
          <w:bCs/>
        </w:rPr>
      </w:pPr>
    </w:p>
    <w:p w14:paraId="3DA13F54" w14:textId="77777777" w:rsidR="00D07095" w:rsidRPr="00402C3E" w:rsidRDefault="00D07095" w:rsidP="004005B5">
      <w:pPr>
        <w:widowControl w:val="0"/>
        <w:tabs>
          <w:tab w:val="left" w:pos="0"/>
        </w:tabs>
        <w:rPr>
          <w:rFonts w:ascii="Times New Roman" w:hAnsi="Times New Roman" w:cs="Times New Roman"/>
          <w:b/>
          <w:bCs/>
        </w:rPr>
      </w:pPr>
    </w:p>
    <w:p w14:paraId="6E074CAF" w14:textId="77777777" w:rsidR="00D07095" w:rsidRPr="00402C3E" w:rsidRDefault="00F21BFE" w:rsidP="004005B5">
      <w:pPr>
        <w:pStyle w:val="Heading"/>
        <w:tabs>
          <w:tab w:val="left" w:pos="0"/>
        </w:tabs>
        <w:spacing w:before="0" w:after="0"/>
        <w:ind w:firstLine="1"/>
        <w:rPr>
          <w:sz w:val="22"/>
          <w:szCs w:val="22"/>
        </w:rPr>
      </w:pPr>
      <w:r>
        <w:rPr>
          <w:szCs w:val="22"/>
        </w:rPr>
        <w:t>MOD-031</w:t>
      </w:r>
      <w:r w:rsidR="002C7D66">
        <w:rPr>
          <w:szCs w:val="22"/>
        </w:rPr>
        <w:t>-1</w:t>
      </w:r>
      <w:r w:rsidR="0043375A" w:rsidRPr="00F548BE">
        <w:rPr>
          <w:szCs w:val="22"/>
        </w:rPr>
        <w:t xml:space="preserve"> – </w:t>
      </w:r>
      <w:r>
        <w:rPr>
          <w:szCs w:val="22"/>
        </w:rPr>
        <w:t>Demand and Energy Data</w:t>
      </w:r>
    </w:p>
    <w:p w14:paraId="2915C73E" w14:textId="77777777" w:rsidR="00D07095" w:rsidRPr="00402C3E" w:rsidRDefault="00D07095" w:rsidP="004005B5">
      <w:pPr>
        <w:widowControl w:val="0"/>
        <w:tabs>
          <w:tab w:val="left" w:pos="0"/>
        </w:tabs>
        <w:jc w:val="center"/>
        <w:rPr>
          <w:rFonts w:ascii="Times New Roman" w:hAnsi="Times New Roman" w:cs="Times New Roman"/>
        </w:rPr>
      </w:pPr>
    </w:p>
    <w:p w14:paraId="43895E21"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7ECF235"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6CF525C1" w14:textId="77777777" w:rsidTr="00C1568A">
        <w:tc>
          <w:tcPr>
            <w:tcW w:w="3888" w:type="dxa"/>
          </w:tcPr>
          <w:p w14:paraId="2814830B"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35F401C8" w14:textId="77777777" w:rsidR="00C1568A" w:rsidRPr="00BF371A" w:rsidRDefault="00F019DB" w:rsidP="0099293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proofErr w:type="spellStart"/>
            <w:r w:rsidRPr="00BF371A">
              <w:rPr>
                <w:rFonts w:asciiTheme="minorHAnsi" w:hAnsiTheme="minorHAnsi" w:cs="Tahoma"/>
                <w:bCs/>
                <w:color w:val="A6A6A6" w:themeColor="background1" w:themeShade="A6"/>
              </w:rPr>
              <w:t>NCRnnnnn</w:t>
            </w:r>
            <w:proofErr w:type="spellEnd"/>
            <w:r w:rsidRPr="00BF371A">
              <w:rPr>
                <w:rFonts w:asciiTheme="minorHAnsi" w:hAnsiTheme="minorHAnsi" w:cs="Tahoma"/>
                <w:bCs/>
                <w:color w:val="A6A6A6" w:themeColor="background1" w:themeShade="A6"/>
              </w:rPr>
              <w:t>-YYYYMMDD</w:t>
            </w:r>
          </w:p>
        </w:tc>
      </w:tr>
      <w:tr w:rsidR="00C1568A" w:rsidRPr="00C1568A" w14:paraId="70FEA6B8" w14:textId="77777777" w:rsidTr="00C1568A">
        <w:tc>
          <w:tcPr>
            <w:tcW w:w="3888" w:type="dxa"/>
          </w:tcPr>
          <w:p w14:paraId="13B63DA0" w14:textId="77777777" w:rsidR="00C1568A" w:rsidRPr="00C1568A" w:rsidRDefault="00C1568A" w:rsidP="00992935">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5166D4CD" w14:textId="77777777" w:rsidR="00C1568A" w:rsidRPr="00BF371A" w:rsidRDefault="00C1568A" w:rsidP="0099293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66D02783" w14:textId="77777777" w:rsidTr="00C1568A">
        <w:tc>
          <w:tcPr>
            <w:tcW w:w="3888" w:type="dxa"/>
          </w:tcPr>
          <w:p w14:paraId="744ED069" w14:textId="77777777" w:rsidR="00C1568A" w:rsidRPr="00C1568A" w:rsidRDefault="00C1568A" w:rsidP="00992935">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0E9E37D2" w14:textId="77777777" w:rsidR="00C1568A" w:rsidRPr="00BF371A" w:rsidRDefault="00C1568A" w:rsidP="00992935">
            <w:pPr>
              <w:widowControl w:val="0"/>
              <w:tabs>
                <w:tab w:val="left" w:pos="0"/>
              </w:tabs>
              <w:rPr>
                <w:rFonts w:asciiTheme="minorHAnsi" w:hAnsiTheme="minorHAnsi" w:cs="Tahoma"/>
                <w:bCs/>
                <w:color w:val="A6A6A6" w:themeColor="background1" w:themeShade="A6"/>
              </w:rPr>
            </w:pPr>
            <w:proofErr w:type="spellStart"/>
            <w:r w:rsidRPr="00BF371A">
              <w:rPr>
                <w:rFonts w:asciiTheme="minorHAnsi" w:hAnsiTheme="minorHAnsi" w:cs="Tahoma"/>
                <w:bCs/>
                <w:color w:val="A6A6A6" w:themeColor="background1" w:themeShade="A6"/>
              </w:rPr>
              <w:t>NCRnnnnn</w:t>
            </w:r>
            <w:proofErr w:type="spellEnd"/>
          </w:p>
        </w:tc>
      </w:tr>
      <w:tr w:rsidR="00C1568A" w:rsidRPr="00C1568A" w14:paraId="3B0E3F75" w14:textId="77777777" w:rsidTr="00C1568A">
        <w:tc>
          <w:tcPr>
            <w:tcW w:w="3888" w:type="dxa"/>
          </w:tcPr>
          <w:p w14:paraId="5A88BD95" w14:textId="77777777" w:rsidR="00C1568A" w:rsidRPr="00C1568A" w:rsidRDefault="00C1568A" w:rsidP="00992935">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4ADDD3AC" w14:textId="77777777" w:rsidR="00C1568A" w:rsidRPr="00BF371A" w:rsidRDefault="00C1568A" w:rsidP="00992935">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784992ED" w14:textId="77777777" w:rsidTr="00C1568A">
        <w:tc>
          <w:tcPr>
            <w:tcW w:w="3888" w:type="dxa"/>
          </w:tcPr>
          <w:p w14:paraId="2CA53A68" w14:textId="77777777" w:rsidR="00C1568A" w:rsidRPr="00C1568A" w:rsidRDefault="00C1568A" w:rsidP="00992935">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59BE6585" w14:textId="77777777" w:rsidR="00C1568A" w:rsidRPr="00BF371A" w:rsidRDefault="00F019DB" w:rsidP="00992935">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40CD5EE0" w14:textId="77777777" w:rsidTr="00C1568A">
        <w:tc>
          <w:tcPr>
            <w:tcW w:w="3888" w:type="dxa"/>
          </w:tcPr>
          <w:p w14:paraId="399698B7" w14:textId="77777777" w:rsidR="00C1568A" w:rsidRPr="00C1568A" w:rsidRDefault="00C1568A" w:rsidP="00992935">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616D7FD1" w14:textId="77777777" w:rsidR="00C1568A" w:rsidRPr="00BF371A" w:rsidRDefault="00F019DB" w:rsidP="00992935">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Audit</w:t>
            </w:r>
          </w:p>
        </w:tc>
      </w:tr>
      <w:tr w:rsidR="00C1568A" w:rsidRPr="00C1568A" w14:paraId="605C4105" w14:textId="77777777" w:rsidTr="00C1568A">
        <w:tc>
          <w:tcPr>
            <w:tcW w:w="3888" w:type="dxa"/>
          </w:tcPr>
          <w:p w14:paraId="21BD8B12" w14:textId="77777777" w:rsidR="00C1568A" w:rsidRPr="00C1568A" w:rsidRDefault="00C1568A" w:rsidP="00992935">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7F8D0741" w14:textId="77777777" w:rsidR="00C1568A" w:rsidRPr="00BF371A" w:rsidRDefault="00F019DB" w:rsidP="00992935">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4E37591F" w14:textId="77777777" w:rsidR="0086378C" w:rsidRDefault="0086378C" w:rsidP="00EC4830">
      <w:pPr>
        <w:autoSpaceDE/>
        <w:autoSpaceDN/>
        <w:adjustRightInd/>
        <w:rPr>
          <w:rFonts w:ascii="Times New Roman" w:hAnsi="Times New Roman" w:cs="Times New Roman"/>
          <w:b/>
          <w:bCs/>
          <w:color w:val="003366"/>
          <w:sz w:val="32"/>
          <w:szCs w:val="32"/>
        </w:rPr>
      </w:pPr>
    </w:p>
    <w:p w14:paraId="3C62E137" w14:textId="0423B536"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p>
    <w:tbl>
      <w:tblPr>
        <w:tblStyle w:val="TableGrid"/>
        <w:tblW w:w="0" w:type="auto"/>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tblGrid>
      <w:tr w:rsidR="00A52CB0" w:rsidRPr="00171071" w14:paraId="5D1C33DF" w14:textId="77777777" w:rsidTr="003E1E03">
        <w:tc>
          <w:tcPr>
            <w:tcW w:w="605" w:type="dxa"/>
          </w:tcPr>
          <w:p w14:paraId="3866C47C" w14:textId="77777777" w:rsidR="00A52CB0" w:rsidRPr="00171071" w:rsidRDefault="00A52CB0" w:rsidP="00171071">
            <w:pPr>
              <w:jc w:val="center"/>
              <w:rPr>
                <w:rFonts w:asciiTheme="minorHAnsi" w:hAnsiTheme="minorHAnsi"/>
                <w:b/>
                <w:sz w:val="20"/>
                <w:szCs w:val="20"/>
              </w:rPr>
            </w:pPr>
          </w:p>
        </w:tc>
        <w:tc>
          <w:tcPr>
            <w:tcW w:w="605" w:type="dxa"/>
          </w:tcPr>
          <w:p w14:paraId="598CAA27"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tcPr>
          <w:p w14:paraId="04688399"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tcPr>
          <w:p w14:paraId="388D2780"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tcPr>
          <w:p w14:paraId="1A3125B4"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tcPr>
          <w:p w14:paraId="6A8039D0"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tcPr>
          <w:p w14:paraId="5436CF15" w14:textId="5C13A09F" w:rsidR="00A52CB0" w:rsidRPr="00171071" w:rsidRDefault="00A52CB0" w:rsidP="00171071">
            <w:pPr>
              <w:jc w:val="center"/>
              <w:rPr>
                <w:rFonts w:asciiTheme="minorHAnsi" w:hAnsiTheme="minorHAnsi"/>
                <w:b/>
                <w:sz w:val="20"/>
                <w:szCs w:val="20"/>
              </w:rPr>
            </w:pPr>
            <w:r w:rsidRPr="00665EA1">
              <w:rPr>
                <w:rFonts w:asciiTheme="minorHAnsi" w:hAnsiTheme="minorHAnsi"/>
                <w:b/>
                <w:color w:val="auto"/>
                <w:sz w:val="20"/>
                <w:szCs w:val="20"/>
              </w:rPr>
              <w:t>LSE</w:t>
            </w:r>
          </w:p>
        </w:tc>
        <w:tc>
          <w:tcPr>
            <w:tcW w:w="605" w:type="dxa"/>
          </w:tcPr>
          <w:p w14:paraId="55B32F65"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tcPr>
          <w:p w14:paraId="420ACF93"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tcPr>
          <w:p w14:paraId="33CA1FA2"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tcPr>
          <w:p w14:paraId="6C2C4C89"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tcPr>
          <w:p w14:paraId="7A8116EE"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tcPr>
          <w:p w14:paraId="4559AFB5"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tcPr>
          <w:p w14:paraId="1CB6875A"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tcPr>
          <w:p w14:paraId="21733DF2" w14:textId="77777777" w:rsidR="00A52CB0" w:rsidRPr="00171071" w:rsidRDefault="00A52CB0" w:rsidP="00171071">
            <w:pPr>
              <w:jc w:val="center"/>
              <w:rPr>
                <w:rFonts w:asciiTheme="minorHAnsi" w:hAnsiTheme="minorHAnsi"/>
                <w:b/>
                <w:sz w:val="20"/>
                <w:szCs w:val="20"/>
              </w:rPr>
            </w:pPr>
            <w:r w:rsidRPr="00171071">
              <w:rPr>
                <w:rFonts w:asciiTheme="minorHAnsi" w:hAnsiTheme="minorHAnsi"/>
                <w:b/>
                <w:sz w:val="20"/>
                <w:szCs w:val="20"/>
              </w:rPr>
              <w:t>TSP</w:t>
            </w:r>
          </w:p>
        </w:tc>
      </w:tr>
      <w:tr w:rsidR="00A52CB0" w:rsidRPr="00171071" w14:paraId="0ADBF034" w14:textId="77777777" w:rsidTr="003E1E03">
        <w:tc>
          <w:tcPr>
            <w:tcW w:w="605" w:type="dxa"/>
          </w:tcPr>
          <w:p w14:paraId="1DFECC61" w14:textId="77777777" w:rsidR="00A52CB0" w:rsidRPr="00171071" w:rsidRDefault="00A52CB0" w:rsidP="000B0E7C">
            <w:pPr>
              <w:rPr>
                <w:rFonts w:asciiTheme="minorHAnsi" w:hAnsiTheme="minorHAnsi"/>
                <w:b/>
                <w:sz w:val="20"/>
                <w:szCs w:val="20"/>
              </w:rPr>
            </w:pPr>
            <w:r w:rsidRPr="00171071">
              <w:rPr>
                <w:rFonts w:asciiTheme="minorHAnsi" w:hAnsiTheme="minorHAnsi"/>
                <w:b/>
                <w:sz w:val="20"/>
                <w:szCs w:val="20"/>
              </w:rPr>
              <w:t>R1</w:t>
            </w:r>
          </w:p>
        </w:tc>
        <w:tc>
          <w:tcPr>
            <w:tcW w:w="605" w:type="dxa"/>
          </w:tcPr>
          <w:p w14:paraId="52F35AF6" w14:textId="77777777" w:rsidR="00A52CB0" w:rsidRPr="00171071" w:rsidRDefault="00A52CB0"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5CF57245" w14:textId="77777777" w:rsidR="00A52CB0" w:rsidRPr="00171071" w:rsidRDefault="00A52CB0" w:rsidP="00171071">
            <w:pPr>
              <w:jc w:val="center"/>
              <w:rPr>
                <w:rFonts w:asciiTheme="minorHAnsi" w:hAnsiTheme="minorHAnsi"/>
                <w:sz w:val="20"/>
                <w:szCs w:val="20"/>
              </w:rPr>
            </w:pPr>
          </w:p>
        </w:tc>
        <w:tc>
          <w:tcPr>
            <w:tcW w:w="605" w:type="dxa"/>
          </w:tcPr>
          <w:p w14:paraId="4F2DB847" w14:textId="77777777" w:rsidR="00A52CB0" w:rsidRPr="00171071" w:rsidRDefault="00A52CB0" w:rsidP="00171071">
            <w:pPr>
              <w:jc w:val="center"/>
              <w:rPr>
                <w:rFonts w:asciiTheme="minorHAnsi" w:hAnsiTheme="minorHAnsi"/>
                <w:sz w:val="20"/>
                <w:szCs w:val="20"/>
              </w:rPr>
            </w:pPr>
          </w:p>
        </w:tc>
        <w:tc>
          <w:tcPr>
            <w:tcW w:w="605" w:type="dxa"/>
          </w:tcPr>
          <w:p w14:paraId="28035542" w14:textId="77777777" w:rsidR="00A52CB0" w:rsidRPr="00171071" w:rsidRDefault="00A52CB0" w:rsidP="00171071">
            <w:pPr>
              <w:jc w:val="center"/>
              <w:rPr>
                <w:rFonts w:asciiTheme="minorHAnsi" w:hAnsiTheme="minorHAnsi"/>
                <w:sz w:val="20"/>
                <w:szCs w:val="20"/>
              </w:rPr>
            </w:pPr>
          </w:p>
        </w:tc>
        <w:tc>
          <w:tcPr>
            <w:tcW w:w="605" w:type="dxa"/>
          </w:tcPr>
          <w:p w14:paraId="22EA9A2C" w14:textId="77777777" w:rsidR="00A52CB0" w:rsidRPr="00171071" w:rsidRDefault="00A52CB0" w:rsidP="00171071">
            <w:pPr>
              <w:jc w:val="center"/>
              <w:rPr>
                <w:rFonts w:asciiTheme="minorHAnsi" w:hAnsiTheme="minorHAnsi"/>
                <w:sz w:val="20"/>
                <w:szCs w:val="20"/>
              </w:rPr>
            </w:pPr>
          </w:p>
        </w:tc>
        <w:tc>
          <w:tcPr>
            <w:tcW w:w="605" w:type="dxa"/>
          </w:tcPr>
          <w:p w14:paraId="1D29519E" w14:textId="77777777" w:rsidR="00A52CB0" w:rsidRPr="00171071" w:rsidRDefault="00A52CB0" w:rsidP="00171071">
            <w:pPr>
              <w:jc w:val="center"/>
              <w:rPr>
                <w:rFonts w:asciiTheme="minorHAnsi" w:hAnsiTheme="minorHAnsi"/>
                <w:sz w:val="20"/>
                <w:szCs w:val="20"/>
              </w:rPr>
            </w:pPr>
          </w:p>
        </w:tc>
        <w:tc>
          <w:tcPr>
            <w:tcW w:w="605" w:type="dxa"/>
          </w:tcPr>
          <w:p w14:paraId="552CE6C0" w14:textId="77777777" w:rsidR="00A52CB0" w:rsidRPr="00171071" w:rsidRDefault="00A52CB0" w:rsidP="00171071">
            <w:pPr>
              <w:jc w:val="center"/>
              <w:rPr>
                <w:rFonts w:asciiTheme="minorHAnsi" w:hAnsiTheme="minorHAnsi"/>
                <w:sz w:val="20"/>
                <w:szCs w:val="20"/>
              </w:rPr>
            </w:pPr>
            <w:r>
              <w:rPr>
                <w:rFonts w:asciiTheme="minorHAnsi" w:hAnsiTheme="minorHAnsi"/>
                <w:sz w:val="20"/>
                <w:szCs w:val="20"/>
              </w:rPr>
              <w:t>X</w:t>
            </w:r>
            <w:r>
              <w:rPr>
                <w:rStyle w:val="FootnoteReference"/>
                <w:rFonts w:asciiTheme="minorHAnsi" w:hAnsiTheme="minorHAnsi"/>
                <w:sz w:val="20"/>
                <w:szCs w:val="20"/>
              </w:rPr>
              <w:footnoteReference w:id="3"/>
            </w:r>
          </w:p>
        </w:tc>
        <w:tc>
          <w:tcPr>
            <w:tcW w:w="605" w:type="dxa"/>
          </w:tcPr>
          <w:p w14:paraId="4771E573" w14:textId="77777777" w:rsidR="00A52CB0" w:rsidRPr="00171071" w:rsidRDefault="00A52CB0" w:rsidP="00171071">
            <w:pPr>
              <w:jc w:val="center"/>
              <w:rPr>
                <w:rFonts w:asciiTheme="minorHAnsi" w:hAnsiTheme="minorHAnsi"/>
                <w:sz w:val="20"/>
                <w:szCs w:val="20"/>
              </w:rPr>
            </w:pPr>
          </w:p>
        </w:tc>
        <w:tc>
          <w:tcPr>
            <w:tcW w:w="605" w:type="dxa"/>
          </w:tcPr>
          <w:p w14:paraId="777C444A" w14:textId="77777777" w:rsidR="00A52CB0" w:rsidRPr="00171071" w:rsidRDefault="00A52CB0" w:rsidP="00171071">
            <w:pPr>
              <w:jc w:val="center"/>
              <w:rPr>
                <w:rFonts w:asciiTheme="minorHAnsi" w:hAnsiTheme="minorHAnsi"/>
                <w:sz w:val="20"/>
                <w:szCs w:val="20"/>
              </w:rPr>
            </w:pPr>
          </w:p>
        </w:tc>
        <w:tc>
          <w:tcPr>
            <w:tcW w:w="605" w:type="dxa"/>
          </w:tcPr>
          <w:p w14:paraId="7554D114" w14:textId="77777777" w:rsidR="00A52CB0" w:rsidRPr="00171071" w:rsidRDefault="00A52CB0" w:rsidP="00171071">
            <w:pPr>
              <w:jc w:val="center"/>
              <w:rPr>
                <w:rFonts w:asciiTheme="minorHAnsi" w:hAnsiTheme="minorHAnsi"/>
                <w:sz w:val="20"/>
                <w:szCs w:val="20"/>
              </w:rPr>
            </w:pPr>
          </w:p>
        </w:tc>
        <w:tc>
          <w:tcPr>
            <w:tcW w:w="605" w:type="dxa"/>
          </w:tcPr>
          <w:p w14:paraId="51E5D264" w14:textId="77777777" w:rsidR="00A52CB0" w:rsidRPr="00171071" w:rsidRDefault="00A52CB0" w:rsidP="00171071">
            <w:pPr>
              <w:jc w:val="center"/>
              <w:rPr>
                <w:rFonts w:asciiTheme="minorHAnsi" w:hAnsiTheme="minorHAnsi"/>
                <w:sz w:val="20"/>
                <w:szCs w:val="20"/>
              </w:rPr>
            </w:pPr>
          </w:p>
        </w:tc>
        <w:tc>
          <w:tcPr>
            <w:tcW w:w="605" w:type="dxa"/>
          </w:tcPr>
          <w:p w14:paraId="78C53658" w14:textId="77777777" w:rsidR="00A52CB0" w:rsidRPr="00171071" w:rsidRDefault="00A52CB0" w:rsidP="00171071">
            <w:pPr>
              <w:jc w:val="center"/>
              <w:rPr>
                <w:rFonts w:asciiTheme="minorHAnsi" w:hAnsiTheme="minorHAnsi"/>
                <w:sz w:val="20"/>
                <w:szCs w:val="20"/>
              </w:rPr>
            </w:pPr>
          </w:p>
        </w:tc>
        <w:tc>
          <w:tcPr>
            <w:tcW w:w="605" w:type="dxa"/>
          </w:tcPr>
          <w:p w14:paraId="40C2BD03" w14:textId="77777777" w:rsidR="00A52CB0" w:rsidRPr="00171071" w:rsidRDefault="00A52CB0" w:rsidP="00171071">
            <w:pPr>
              <w:jc w:val="center"/>
              <w:rPr>
                <w:rFonts w:asciiTheme="minorHAnsi" w:hAnsiTheme="minorHAnsi"/>
                <w:sz w:val="20"/>
                <w:szCs w:val="20"/>
              </w:rPr>
            </w:pPr>
          </w:p>
        </w:tc>
        <w:tc>
          <w:tcPr>
            <w:tcW w:w="605" w:type="dxa"/>
          </w:tcPr>
          <w:p w14:paraId="09D9FD6D" w14:textId="77777777" w:rsidR="00A52CB0" w:rsidRPr="00171071" w:rsidRDefault="00A52CB0" w:rsidP="00171071">
            <w:pPr>
              <w:jc w:val="center"/>
              <w:rPr>
                <w:rFonts w:asciiTheme="minorHAnsi" w:hAnsiTheme="minorHAnsi"/>
                <w:sz w:val="20"/>
                <w:szCs w:val="20"/>
              </w:rPr>
            </w:pPr>
          </w:p>
        </w:tc>
      </w:tr>
      <w:tr w:rsidR="00A52CB0" w:rsidRPr="00171071" w14:paraId="13333AB2" w14:textId="77777777" w:rsidTr="003E1E03">
        <w:tc>
          <w:tcPr>
            <w:tcW w:w="605" w:type="dxa"/>
          </w:tcPr>
          <w:p w14:paraId="329AB7CF" w14:textId="77777777" w:rsidR="00A52CB0" w:rsidRPr="00171071" w:rsidRDefault="00A52CB0" w:rsidP="000B0E7C">
            <w:pPr>
              <w:rPr>
                <w:rFonts w:asciiTheme="minorHAnsi" w:hAnsiTheme="minorHAnsi"/>
                <w:b/>
                <w:sz w:val="20"/>
                <w:szCs w:val="20"/>
              </w:rPr>
            </w:pPr>
            <w:r w:rsidRPr="00171071">
              <w:rPr>
                <w:rFonts w:asciiTheme="minorHAnsi" w:hAnsiTheme="minorHAnsi"/>
                <w:b/>
                <w:sz w:val="20"/>
                <w:szCs w:val="20"/>
              </w:rPr>
              <w:t>R2</w:t>
            </w:r>
          </w:p>
        </w:tc>
        <w:tc>
          <w:tcPr>
            <w:tcW w:w="605" w:type="dxa"/>
          </w:tcPr>
          <w:p w14:paraId="748A4D86" w14:textId="4313ACCA" w:rsidR="00A52CB0" w:rsidRPr="00171071" w:rsidRDefault="00A52CB0" w:rsidP="00A52CB0">
            <w:pPr>
              <w:jc w:val="center"/>
              <w:rPr>
                <w:rFonts w:asciiTheme="minorHAnsi" w:hAnsiTheme="minorHAnsi"/>
                <w:sz w:val="20"/>
                <w:szCs w:val="20"/>
              </w:rPr>
            </w:pPr>
            <w:r>
              <w:rPr>
                <w:rFonts w:asciiTheme="minorHAnsi" w:hAnsiTheme="minorHAnsi"/>
                <w:sz w:val="20"/>
                <w:szCs w:val="20"/>
              </w:rPr>
              <w:t>X</w:t>
            </w:r>
          </w:p>
        </w:tc>
        <w:tc>
          <w:tcPr>
            <w:tcW w:w="605" w:type="dxa"/>
          </w:tcPr>
          <w:p w14:paraId="78CCF8E6" w14:textId="04F867C1" w:rsidR="00A52CB0" w:rsidRPr="00171071" w:rsidRDefault="00A52CB0" w:rsidP="00C21393">
            <w:pPr>
              <w:jc w:val="center"/>
              <w:rPr>
                <w:rFonts w:asciiTheme="minorHAnsi" w:hAnsiTheme="minorHAnsi"/>
                <w:sz w:val="20"/>
                <w:szCs w:val="20"/>
              </w:rPr>
            </w:pPr>
            <w:r>
              <w:rPr>
                <w:rFonts w:asciiTheme="minorHAnsi" w:hAnsiTheme="minorHAnsi"/>
                <w:sz w:val="20"/>
                <w:szCs w:val="20"/>
              </w:rPr>
              <w:t>X</w:t>
            </w:r>
          </w:p>
        </w:tc>
        <w:tc>
          <w:tcPr>
            <w:tcW w:w="605" w:type="dxa"/>
          </w:tcPr>
          <w:p w14:paraId="6A758D0F" w14:textId="77777777" w:rsidR="00A52CB0" w:rsidRPr="00171071" w:rsidRDefault="00A52CB0" w:rsidP="00171071">
            <w:pPr>
              <w:jc w:val="center"/>
              <w:rPr>
                <w:rFonts w:asciiTheme="minorHAnsi" w:hAnsiTheme="minorHAnsi"/>
                <w:sz w:val="20"/>
                <w:szCs w:val="20"/>
              </w:rPr>
            </w:pPr>
          </w:p>
        </w:tc>
        <w:tc>
          <w:tcPr>
            <w:tcW w:w="605" w:type="dxa"/>
          </w:tcPr>
          <w:p w14:paraId="3AB15BE1" w14:textId="77777777" w:rsidR="00A52CB0" w:rsidRPr="00171071" w:rsidRDefault="00A52CB0" w:rsidP="00171071">
            <w:pPr>
              <w:jc w:val="center"/>
              <w:rPr>
                <w:rFonts w:asciiTheme="minorHAnsi" w:hAnsiTheme="minorHAnsi"/>
                <w:sz w:val="20"/>
                <w:szCs w:val="20"/>
              </w:rPr>
            </w:pPr>
          </w:p>
        </w:tc>
        <w:tc>
          <w:tcPr>
            <w:tcW w:w="605" w:type="dxa"/>
          </w:tcPr>
          <w:p w14:paraId="411EA200" w14:textId="77777777" w:rsidR="00A52CB0" w:rsidRPr="00171071" w:rsidRDefault="00A52CB0" w:rsidP="00171071">
            <w:pPr>
              <w:jc w:val="center"/>
              <w:rPr>
                <w:rFonts w:asciiTheme="minorHAnsi" w:hAnsiTheme="minorHAnsi"/>
                <w:sz w:val="20"/>
                <w:szCs w:val="20"/>
              </w:rPr>
            </w:pPr>
          </w:p>
        </w:tc>
        <w:tc>
          <w:tcPr>
            <w:tcW w:w="605" w:type="dxa"/>
          </w:tcPr>
          <w:p w14:paraId="4F39BCFB" w14:textId="24733C49" w:rsidR="00A52CB0" w:rsidRPr="00171071" w:rsidRDefault="00A52CB0" w:rsidP="00C21393">
            <w:pPr>
              <w:jc w:val="center"/>
              <w:rPr>
                <w:rFonts w:asciiTheme="minorHAnsi" w:hAnsiTheme="minorHAnsi"/>
                <w:sz w:val="20"/>
                <w:szCs w:val="20"/>
              </w:rPr>
            </w:pPr>
            <w:r>
              <w:rPr>
                <w:rFonts w:asciiTheme="minorHAnsi" w:hAnsiTheme="minorHAnsi"/>
                <w:sz w:val="20"/>
                <w:szCs w:val="20"/>
              </w:rPr>
              <w:t>X</w:t>
            </w:r>
          </w:p>
        </w:tc>
        <w:tc>
          <w:tcPr>
            <w:tcW w:w="605" w:type="dxa"/>
          </w:tcPr>
          <w:p w14:paraId="7513C0FF" w14:textId="77777777" w:rsidR="00A52CB0" w:rsidRPr="00171071" w:rsidRDefault="00A52CB0" w:rsidP="00171071">
            <w:pPr>
              <w:jc w:val="center"/>
              <w:rPr>
                <w:rFonts w:asciiTheme="minorHAnsi" w:hAnsiTheme="minorHAnsi"/>
                <w:sz w:val="20"/>
                <w:szCs w:val="20"/>
              </w:rPr>
            </w:pPr>
          </w:p>
        </w:tc>
        <w:tc>
          <w:tcPr>
            <w:tcW w:w="605" w:type="dxa"/>
          </w:tcPr>
          <w:p w14:paraId="5760EF9C" w14:textId="77777777" w:rsidR="00A52CB0" w:rsidRPr="00171071" w:rsidRDefault="00A52CB0" w:rsidP="00171071">
            <w:pPr>
              <w:jc w:val="center"/>
              <w:rPr>
                <w:rFonts w:asciiTheme="minorHAnsi" w:hAnsiTheme="minorHAnsi"/>
                <w:sz w:val="20"/>
                <w:szCs w:val="20"/>
              </w:rPr>
            </w:pPr>
          </w:p>
        </w:tc>
        <w:tc>
          <w:tcPr>
            <w:tcW w:w="605" w:type="dxa"/>
          </w:tcPr>
          <w:p w14:paraId="3CD5251D" w14:textId="6F3B7ABD" w:rsidR="00A52CB0" w:rsidRPr="00171071" w:rsidRDefault="00A52CB0" w:rsidP="00171071">
            <w:pPr>
              <w:jc w:val="center"/>
              <w:rPr>
                <w:rFonts w:asciiTheme="minorHAnsi" w:hAnsiTheme="minorHAnsi"/>
                <w:sz w:val="20"/>
                <w:szCs w:val="20"/>
              </w:rPr>
            </w:pPr>
          </w:p>
        </w:tc>
        <w:tc>
          <w:tcPr>
            <w:tcW w:w="605" w:type="dxa"/>
          </w:tcPr>
          <w:p w14:paraId="57FDA386" w14:textId="77777777" w:rsidR="00A52CB0" w:rsidRPr="00171071" w:rsidRDefault="00A52CB0" w:rsidP="00171071">
            <w:pPr>
              <w:jc w:val="center"/>
              <w:rPr>
                <w:rFonts w:asciiTheme="minorHAnsi" w:hAnsiTheme="minorHAnsi"/>
                <w:sz w:val="20"/>
                <w:szCs w:val="20"/>
              </w:rPr>
            </w:pPr>
          </w:p>
        </w:tc>
        <w:tc>
          <w:tcPr>
            <w:tcW w:w="605" w:type="dxa"/>
          </w:tcPr>
          <w:p w14:paraId="38772B4A" w14:textId="77777777" w:rsidR="00A52CB0" w:rsidRPr="00171071" w:rsidRDefault="00A52CB0" w:rsidP="00171071">
            <w:pPr>
              <w:jc w:val="center"/>
              <w:rPr>
                <w:rFonts w:asciiTheme="minorHAnsi" w:hAnsiTheme="minorHAnsi"/>
                <w:sz w:val="20"/>
                <w:szCs w:val="20"/>
              </w:rPr>
            </w:pPr>
          </w:p>
        </w:tc>
        <w:tc>
          <w:tcPr>
            <w:tcW w:w="605" w:type="dxa"/>
          </w:tcPr>
          <w:p w14:paraId="4EC48708" w14:textId="77777777" w:rsidR="00A52CB0" w:rsidRPr="00171071" w:rsidRDefault="00A52CB0" w:rsidP="00171071">
            <w:pPr>
              <w:jc w:val="center"/>
              <w:rPr>
                <w:rFonts w:asciiTheme="minorHAnsi" w:hAnsiTheme="minorHAnsi"/>
                <w:sz w:val="20"/>
                <w:szCs w:val="20"/>
              </w:rPr>
            </w:pPr>
          </w:p>
        </w:tc>
        <w:tc>
          <w:tcPr>
            <w:tcW w:w="605" w:type="dxa"/>
          </w:tcPr>
          <w:p w14:paraId="647D0CE1" w14:textId="38059040" w:rsidR="00A52CB0" w:rsidRPr="00171071" w:rsidRDefault="00A52CB0" w:rsidP="00C21393">
            <w:pPr>
              <w:jc w:val="center"/>
              <w:rPr>
                <w:rFonts w:asciiTheme="minorHAnsi" w:hAnsiTheme="minorHAnsi"/>
                <w:sz w:val="20"/>
                <w:szCs w:val="20"/>
              </w:rPr>
            </w:pPr>
            <w:r>
              <w:rPr>
                <w:rFonts w:asciiTheme="minorHAnsi" w:hAnsiTheme="minorHAnsi"/>
                <w:sz w:val="20"/>
                <w:szCs w:val="20"/>
              </w:rPr>
              <w:t>X</w:t>
            </w:r>
          </w:p>
        </w:tc>
        <w:tc>
          <w:tcPr>
            <w:tcW w:w="605" w:type="dxa"/>
          </w:tcPr>
          <w:p w14:paraId="2C63FED0" w14:textId="77777777" w:rsidR="00A52CB0" w:rsidRPr="00171071" w:rsidRDefault="00A52CB0" w:rsidP="00171071">
            <w:pPr>
              <w:jc w:val="center"/>
              <w:rPr>
                <w:rFonts w:asciiTheme="minorHAnsi" w:hAnsiTheme="minorHAnsi"/>
                <w:sz w:val="20"/>
                <w:szCs w:val="20"/>
              </w:rPr>
            </w:pPr>
          </w:p>
        </w:tc>
      </w:tr>
      <w:tr w:rsidR="00A52CB0" w:rsidRPr="00171071" w14:paraId="64652AC2" w14:textId="77777777" w:rsidTr="003E1E03">
        <w:tc>
          <w:tcPr>
            <w:tcW w:w="605" w:type="dxa"/>
          </w:tcPr>
          <w:p w14:paraId="2F5F7CEE" w14:textId="77777777" w:rsidR="00A52CB0" w:rsidRPr="00171071" w:rsidRDefault="00A52CB0" w:rsidP="000B0E7C">
            <w:pPr>
              <w:rPr>
                <w:rFonts w:asciiTheme="minorHAnsi" w:hAnsiTheme="minorHAnsi"/>
                <w:b/>
                <w:sz w:val="20"/>
                <w:szCs w:val="20"/>
              </w:rPr>
            </w:pPr>
            <w:r>
              <w:rPr>
                <w:rFonts w:asciiTheme="minorHAnsi" w:hAnsiTheme="minorHAnsi"/>
                <w:b/>
                <w:sz w:val="20"/>
                <w:szCs w:val="20"/>
              </w:rPr>
              <w:t>R3</w:t>
            </w:r>
          </w:p>
        </w:tc>
        <w:tc>
          <w:tcPr>
            <w:tcW w:w="605" w:type="dxa"/>
          </w:tcPr>
          <w:p w14:paraId="7D488E20" w14:textId="64D88F9B" w:rsidR="00A52CB0" w:rsidRPr="00171071" w:rsidRDefault="00A52CB0" w:rsidP="00A52CB0">
            <w:pPr>
              <w:jc w:val="center"/>
              <w:rPr>
                <w:rFonts w:asciiTheme="minorHAnsi" w:hAnsiTheme="minorHAnsi"/>
                <w:sz w:val="20"/>
                <w:szCs w:val="20"/>
              </w:rPr>
            </w:pPr>
            <w:r>
              <w:rPr>
                <w:rFonts w:asciiTheme="minorHAnsi" w:hAnsiTheme="minorHAnsi"/>
                <w:sz w:val="20"/>
                <w:szCs w:val="20"/>
              </w:rPr>
              <w:t>X</w:t>
            </w:r>
          </w:p>
        </w:tc>
        <w:tc>
          <w:tcPr>
            <w:tcW w:w="605" w:type="dxa"/>
          </w:tcPr>
          <w:p w14:paraId="63814F65" w14:textId="77777777" w:rsidR="00A52CB0" w:rsidRPr="00171071" w:rsidRDefault="00A52CB0" w:rsidP="00171071">
            <w:pPr>
              <w:jc w:val="center"/>
              <w:rPr>
                <w:rFonts w:asciiTheme="minorHAnsi" w:hAnsiTheme="minorHAnsi"/>
                <w:sz w:val="20"/>
                <w:szCs w:val="20"/>
              </w:rPr>
            </w:pPr>
          </w:p>
        </w:tc>
        <w:tc>
          <w:tcPr>
            <w:tcW w:w="605" w:type="dxa"/>
          </w:tcPr>
          <w:p w14:paraId="72CFB393" w14:textId="77777777" w:rsidR="00A52CB0" w:rsidRPr="00171071" w:rsidRDefault="00A52CB0" w:rsidP="00171071">
            <w:pPr>
              <w:jc w:val="center"/>
              <w:rPr>
                <w:rFonts w:asciiTheme="minorHAnsi" w:hAnsiTheme="minorHAnsi"/>
                <w:sz w:val="20"/>
                <w:szCs w:val="20"/>
              </w:rPr>
            </w:pPr>
          </w:p>
        </w:tc>
        <w:tc>
          <w:tcPr>
            <w:tcW w:w="605" w:type="dxa"/>
          </w:tcPr>
          <w:p w14:paraId="2528FF19" w14:textId="77777777" w:rsidR="00A52CB0" w:rsidRPr="00171071" w:rsidRDefault="00A52CB0" w:rsidP="00171071">
            <w:pPr>
              <w:jc w:val="center"/>
              <w:rPr>
                <w:rFonts w:asciiTheme="minorHAnsi" w:hAnsiTheme="minorHAnsi"/>
                <w:sz w:val="20"/>
                <w:szCs w:val="20"/>
              </w:rPr>
            </w:pPr>
          </w:p>
        </w:tc>
        <w:tc>
          <w:tcPr>
            <w:tcW w:w="605" w:type="dxa"/>
          </w:tcPr>
          <w:p w14:paraId="30CF1CC1" w14:textId="77777777" w:rsidR="00A52CB0" w:rsidRPr="00171071" w:rsidRDefault="00A52CB0" w:rsidP="00171071">
            <w:pPr>
              <w:jc w:val="center"/>
              <w:rPr>
                <w:rFonts w:asciiTheme="minorHAnsi" w:hAnsiTheme="minorHAnsi"/>
                <w:sz w:val="20"/>
                <w:szCs w:val="20"/>
              </w:rPr>
            </w:pPr>
          </w:p>
        </w:tc>
        <w:tc>
          <w:tcPr>
            <w:tcW w:w="605" w:type="dxa"/>
          </w:tcPr>
          <w:p w14:paraId="148ED435" w14:textId="77777777" w:rsidR="00A52CB0" w:rsidRPr="00171071" w:rsidRDefault="00A52CB0" w:rsidP="00171071">
            <w:pPr>
              <w:jc w:val="center"/>
              <w:rPr>
                <w:rFonts w:asciiTheme="minorHAnsi" w:hAnsiTheme="minorHAnsi"/>
                <w:sz w:val="20"/>
                <w:szCs w:val="20"/>
              </w:rPr>
            </w:pPr>
          </w:p>
        </w:tc>
        <w:tc>
          <w:tcPr>
            <w:tcW w:w="605" w:type="dxa"/>
          </w:tcPr>
          <w:p w14:paraId="466FC2A8" w14:textId="630A1F6C" w:rsidR="00A52CB0" w:rsidRPr="00171071" w:rsidRDefault="00A52CB0" w:rsidP="00A52CB0">
            <w:pPr>
              <w:jc w:val="center"/>
              <w:rPr>
                <w:rFonts w:asciiTheme="minorHAnsi" w:hAnsiTheme="minorHAnsi"/>
                <w:sz w:val="20"/>
                <w:szCs w:val="20"/>
              </w:rPr>
            </w:pPr>
            <w:r>
              <w:rPr>
                <w:rFonts w:asciiTheme="minorHAnsi" w:hAnsiTheme="minorHAnsi"/>
                <w:sz w:val="20"/>
                <w:szCs w:val="20"/>
              </w:rPr>
              <w:t>X</w:t>
            </w:r>
            <w:r>
              <w:rPr>
                <w:rStyle w:val="FootnoteReference"/>
                <w:rFonts w:asciiTheme="minorHAnsi" w:hAnsiTheme="minorHAnsi"/>
                <w:sz w:val="20"/>
                <w:szCs w:val="20"/>
              </w:rPr>
              <w:t>3</w:t>
            </w:r>
          </w:p>
        </w:tc>
        <w:tc>
          <w:tcPr>
            <w:tcW w:w="605" w:type="dxa"/>
          </w:tcPr>
          <w:p w14:paraId="28C234DF" w14:textId="77777777" w:rsidR="00A52CB0" w:rsidRDefault="00A52CB0" w:rsidP="00171071">
            <w:pPr>
              <w:jc w:val="center"/>
              <w:rPr>
                <w:rFonts w:asciiTheme="minorHAnsi" w:hAnsiTheme="minorHAnsi"/>
                <w:sz w:val="20"/>
                <w:szCs w:val="20"/>
              </w:rPr>
            </w:pPr>
          </w:p>
        </w:tc>
        <w:tc>
          <w:tcPr>
            <w:tcW w:w="605" w:type="dxa"/>
          </w:tcPr>
          <w:p w14:paraId="3D730569" w14:textId="77777777" w:rsidR="00A52CB0" w:rsidRPr="00171071" w:rsidRDefault="00A52CB0" w:rsidP="00171071">
            <w:pPr>
              <w:jc w:val="center"/>
              <w:rPr>
                <w:rFonts w:asciiTheme="minorHAnsi" w:hAnsiTheme="minorHAnsi"/>
                <w:sz w:val="20"/>
                <w:szCs w:val="20"/>
              </w:rPr>
            </w:pPr>
          </w:p>
        </w:tc>
        <w:tc>
          <w:tcPr>
            <w:tcW w:w="605" w:type="dxa"/>
          </w:tcPr>
          <w:p w14:paraId="00A3620B" w14:textId="77777777" w:rsidR="00A52CB0" w:rsidRPr="00171071" w:rsidRDefault="00A52CB0" w:rsidP="00171071">
            <w:pPr>
              <w:jc w:val="center"/>
              <w:rPr>
                <w:rFonts w:asciiTheme="minorHAnsi" w:hAnsiTheme="minorHAnsi"/>
                <w:sz w:val="20"/>
                <w:szCs w:val="20"/>
              </w:rPr>
            </w:pPr>
          </w:p>
        </w:tc>
        <w:tc>
          <w:tcPr>
            <w:tcW w:w="605" w:type="dxa"/>
          </w:tcPr>
          <w:p w14:paraId="16F4EBC2" w14:textId="77777777" w:rsidR="00A52CB0" w:rsidRPr="00171071" w:rsidRDefault="00A52CB0" w:rsidP="00171071">
            <w:pPr>
              <w:jc w:val="center"/>
              <w:rPr>
                <w:rFonts w:asciiTheme="minorHAnsi" w:hAnsiTheme="minorHAnsi"/>
                <w:sz w:val="20"/>
                <w:szCs w:val="20"/>
              </w:rPr>
            </w:pPr>
          </w:p>
        </w:tc>
        <w:tc>
          <w:tcPr>
            <w:tcW w:w="605" w:type="dxa"/>
          </w:tcPr>
          <w:p w14:paraId="4D0527F3" w14:textId="77777777" w:rsidR="00A52CB0" w:rsidRDefault="00A52CB0" w:rsidP="00171071">
            <w:pPr>
              <w:jc w:val="center"/>
              <w:rPr>
                <w:rFonts w:asciiTheme="minorHAnsi" w:hAnsiTheme="minorHAnsi"/>
                <w:sz w:val="20"/>
                <w:szCs w:val="20"/>
              </w:rPr>
            </w:pPr>
          </w:p>
        </w:tc>
        <w:tc>
          <w:tcPr>
            <w:tcW w:w="605" w:type="dxa"/>
          </w:tcPr>
          <w:p w14:paraId="59DA7CA4" w14:textId="77777777" w:rsidR="00A52CB0" w:rsidRPr="00171071" w:rsidRDefault="00A52CB0" w:rsidP="00171071">
            <w:pPr>
              <w:jc w:val="center"/>
              <w:rPr>
                <w:rFonts w:asciiTheme="minorHAnsi" w:hAnsiTheme="minorHAnsi"/>
                <w:sz w:val="20"/>
                <w:szCs w:val="20"/>
              </w:rPr>
            </w:pPr>
          </w:p>
        </w:tc>
        <w:tc>
          <w:tcPr>
            <w:tcW w:w="605" w:type="dxa"/>
          </w:tcPr>
          <w:p w14:paraId="2DEC7C31" w14:textId="77777777" w:rsidR="00A52CB0" w:rsidRPr="00171071" w:rsidRDefault="00A52CB0" w:rsidP="00171071">
            <w:pPr>
              <w:jc w:val="center"/>
              <w:rPr>
                <w:rFonts w:asciiTheme="minorHAnsi" w:hAnsiTheme="minorHAnsi"/>
                <w:sz w:val="20"/>
                <w:szCs w:val="20"/>
              </w:rPr>
            </w:pPr>
          </w:p>
        </w:tc>
      </w:tr>
      <w:tr w:rsidR="00A52CB0" w:rsidRPr="00171071" w14:paraId="4162535C" w14:textId="77777777" w:rsidTr="003E1E03">
        <w:tc>
          <w:tcPr>
            <w:tcW w:w="605" w:type="dxa"/>
          </w:tcPr>
          <w:p w14:paraId="18262ED8" w14:textId="77777777" w:rsidR="00A52CB0" w:rsidRPr="00171071" w:rsidRDefault="00A52CB0" w:rsidP="000B0E7C">
            <w:pPr>
              <w:rPr>
                <w:rFonts w:asciiTheme="minorHAnsi" w:hAnsiTheme="minorHAnsi"/>
                <w:b/>
                <w:sz w:val="20"/>
                <w:szCs w:val="20"/>
              </w:rPr>
            </w:pPr>
            <w:r>
              <w:rPr>
                <w:rFonts w:asciiTheme="minorHAnsi" w:hAnsiTheme="minorHAnsi"/>
                <w:b/>
                <w:sz w:val="20"/>
                <w:szCs w:val="20"/>
              </w:rPr>
              <w:t>R4</w:t>
            </w:r>
          </w:p>
        </w:tc>
        <w:tc>
          <w:tcPr>
            <w:tcW w:w="605" w:type="dxa"/>
          </w:tcPr>
          <w:p w14:paraId="0BDFCA32" w14:textId="77777777" w:rsidR="00A52CB0" w:rsidRPr="00171071" w:rsidRDefault="00A52CB0"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235C9CB5" w14:textId="33B4382F" w:rsidR="00A52CB0" w:rsidRPr="00171071" w:rsidRDefault="00A52CB0"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32F49C9A" w14:textId="77777777" w:rsidR="00A52CB0" w:rsidRPr="00171071" w:rsidRDefault="00A52CB0" w:rsidP="00171071">
            <w:pPr>
              <w:jc w:val="center"/>
              <w:rPr>
                <w:rFonts w:asciiTheme="minorHAnsi" w:hAnsiTheme="minorHAnsi"/>
                <w:sz w:val="20"/>
                <w:szCs w:val="20"/>
              </w:rPr>
            </w:pPr>
          </w:p>
        </w:tc>
        <w:tc>
          <w:tcPr>
            <w:tcW w:w="605" w:type="dxa"/>
          </w:tcPr>
          <w:p w14:paraId="6D289968" w14:textId="77777777" w:rsidR="00A52CB0" w:rsidRPr="00171071" w:rsidRDefault="00A52CB0" w:rsidP="00171071">
            <w:pPr>
              <w:jc w:val="center"/>
              <w:rPr>
                <w:rFonts w:asciiTheme="minorHAnsi" w:hAnsiTheme="minorHAnsi"/>
                <w:sz w:val="20"/>
                <w:szCs w:val="20"/>
              </w:rPr>
            </w:pPr>
          </w:p>
        </w:tc>
        <w:tc>
          <w:tcPr>
            <w:tcW w:w="605" w:type="dxa"/>
          </w:tcPr>
          <w:p w14:paraId="49922656" w14:textId="77777777" w:rsidR="00A52CB0" w:rsidRPr="00171071" w:rsidRDefault="00A52CB0" w:rsidP="00171071">
            <w:pPr>
              <w:jc w:val="center"/>
              <w:rPr>
                <w:rFonts w:asciiTheme="minorHAnsi" w:hAnsiTheme="minorHAnsi"/>
                <w:sz w:val="20"/>
                <w:szCs w:val="20"/>
              </w:rPr>
            </w:pPr>
          </w:p>
        </w:tc>
        <w:tc>
          <w:tcPr>
            <w:tcW w:w="605" w:type="dxa"/>
          </w:tcPr>
          <w:p w14:paraId="06D59F51" w14:textId="16646494" w:rsidR="00A52CB0" w:rsidRPr="00171071" w:rsidRDefault="00A52CB0"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4C4D9362" w14:textId="1A29D7DB" w:rsidR="00A52CB0" w:rsidRPr="00171071" w:rsidRDefault="00A52CB0" w:rsidP="00C21393">
            <w:pPr>
              <w:jc w:val="center"/>
              <w:rPr>
                <w:rFonts w:asciiTheme="minorHAnsi" w:hAnsiTheme="minorHAnsi"/>
                <w:sz w:val="20"/>
                <w:szCs w:val="20"/>
              </w:rPr>
            </w:pPr>
          </w:p>
        </w:tc>
        <w:tc>
          <w:tcPr>
            <w:tcW w:w="605" w:type="dxa"/>
          </w:tcPr>
          <w:p w14:paraId="65CCF1C1" w14:textId="77777777" w:rsidR="00A52CB0" w:rsidRDefault="00A52CB0" w:rsidP="00171071">
            <w:pPr>
              <w:jc w:val="center"/>
              <w:rPr>
                <w:rFonts w:asciiTheme="minorHAnsi" w:hAnsiTheme="minorHAnsi"/>
                <w:sz w:val="20"/>
                <w:szCs w:val="20"/>
              </w:rPr>
            </w:pPr>
          </w:p>
        </w:tc>
        <w:tc>
          <w:tcPr>
            <w:tcW w:w="605" w:type="dxa"/>
          </w:tcPr>
          <w:p w14:paraId="0263737A" w14:textId="524A9D69" w:rsidR="00A52CB0" w:rsidRPr="00171071" w:rsidRDefault="00A52CB0" w:rsidP="00171071">
            <w:pPr>
              <w:jc w:val="center"/>
              <w:rPr>
                <w:rFonts w:asciiTheme="minorHAnsi" w:hAnsiTheme="minorHAnsi"/>
                <w:sz w:val="20"/>
                <w:szCs w:val="20"/>
              </w:rPr>
            </w:pPr>
          </w:p>
        </w:tc>
        <w:tc>
          <w:tcPr>
            <w:tcW w:w="605" w:type="dxa"/>
          </w:tcPr>
          <w:p w14:paraId="3C51B430" w14:textId="77777777" w:rsidR="00A52CB0" w:rsidRPr="00171071" w:rsidRDefault="00A52CB0" w:rsidP="00171071">
            <w:pPr>
              <w:jc w:val="center"/>
              <w:rPr>
                <w:rFonts w:asciiTheme="minorHAnsi" w:hAnsiTheme="minorHAnsi"/>
                <w:sz w:val="20"/>
                <w:szCs w:val="20"/>
              </w:rPr>
            </w:pPr>
          </w:p>
        </w:tc>
        <w:tc>
          <w:tcPr>
            <w:tcW w:w="605" w:type="dxa"/>
          </w:tcPr>
          <w:p w14:paraId="257A5701" w14:textId="77777777" w:rsidR="00A52CB0" w:rsidRPr="00171071" w:rsidRDefault="00A52CB0" w:rsidP="00171071">
            <w:pPr>
              <w:jc w:val="center"/>
              <w:rPr>
                <w:rFonts w:asciiTheme="minorHAnsi" w:hAnsiTheme="minorHAnsi"/>
                <w:sz w:val="20"/>
                <w:szCs w:val="20"/>
              </w:rPr>
            </w:pPr>
          </w:p>
        </w:tc>
        <w:tc>
          <w:tcPr>
            <w:tcW w:w="605" w:type="dxa"/>
          </w:tcPr>
          <w:p w14:paraId="6168895E" w14:textId="77777777" w:rsidR="00A52CB0" w:rsidRDefault="00A52CB0" w:rsidP="00171071">
            <w:pPr>
              <w:jc w:val="center"/>
              <w:rPr>
                <w:rFonts w:asciiTheme="minorHAnsi" w:hAnsiTheme="minorHAnsi"/>
                <w:sz w:val="20"/>
                <w:szCs w:val="20"/>
              </w:rPr>
            </w:pPr>
          </w:p>
        </w:tc>
        <w:tc>
          <w:tcPr>
            <w:tcW w:w="605" w:type="dxa"/>
          </w:tcPr>
          <w:p w14:paraId="026ACA59" w14:textId="77777777" w:rsidR="00A52CB0" w:rsidRPr="00171071" w:rsidRDefault="00A52CB0"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55E15AB9" w14:textId="77777777" w:rsidR="00A52CB0" w:rsidRPr="00171071" w:rsidRDefault="00A52CB0" w:rsidP="00171071">
            <w:pPr>
              <w:jc w:val="center"/>
              <w:rPr>
                <w:rFonts w:asciiTheme="minorHAnsi" w:hAnsiTheme="minorHAnsi"/>
                <w:sz w:val="20"/>
                <w:szCs w:val="20"/>
              </w:rPr>
            </w:pPr>
          </w:p>
        </w:tc>
      </w:tr>
    </w:tbl>
    <w:p w14:paraId="7424CD55" w14:textId="77777777" w:rsidR="0080748F" w:rsidRPr="00992935" w:rsidRDefault="000B0E7C" w:rsidP="00992935">
      <w:pPr>
        <w:autoSpaceDE/>
        <w:autoSpaceDN/>
        <w:adjustRightInd/>
        <w:rPr>
          <w:rFonts w:asciiTheme="minorHAnsi" w:hAnsiTheme="minorHAnsi" w:cs="Tahoma"/>
          <w:b/>
          <w:color w:val="auto"/>
          <w:u w:val="single"/>
        </w:rPr>
      </w:pPr>
      <w:r>
        <w:rPr>
          <w:rFonts w:asciiTheme="minorHAnsi" w:hAnsiTheme="minorHAnsi"/>
          <w:b/>
          <w:color w:val="auto"/>
          <w:u w:val="single"/>
        </w:rPr>
        <w:br w:type="page"/>
      </w:r>
    </w:p>
    <w:p w14:paraId="0A70A4E9" w14:textId="77777777" w:rsidR="00466FFA" w:rsidRDefault="00466FFA" w:rsidP="00466FFA">
      <w:pPr>
        <w:pStyle w:val="SectHead"/>
      </w:pPr>
      <w:r>
        <w:lastRenderedPageBreak/>
        <w:t>Findings</w:t>
      </w:r>
    </w:p>
    <w:p w14:paraId="1E73454E" w14:textId="77777777" w:rsidR="00466FFA" w:rsidRPr="006C43BC" w:rsidRDefault="00466FFA" w:rsidP="00466FFA">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466FFA" w:rsidRPr="006C43BC" w14:paraId="7D2507D3" w14:textId="77777777" w:rsidTr="00193F9F">
        <w:tc>
          <w:tcPr>
            <w:tcW w:w="738" w:type="dxa"/>
            <w:tcBorders>
              <w:bottom w:val="single" w:sz="4" w:space="0" w:color="auto"/>
            </w:tcBorders>
            <w:shd w:val="clear" w:color="auto" w:fill="DCDCFF"/>
          </w:tcPr>
          <w:p w14:paraId="47367FD3" w14:textId="77777777" w:rsidR="00466FFA" w:rsidRPr="006C43BC" w:rsidRDefault="00466FFA" w:rsidP="00193F9F">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10D2AE3A" w14:textId="77777777" w:rsidR="00466FFA" w:rsidRPr="006C43BC" w:rsidRDefault="00466FFA" w:rsidP="00193F9F">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7D72A21C" w14:textId="77777777" w:rsidR="00466FFA" w:rsidRPr="006C43BC" w:rsidRDefault="00466FFA" w:rsidP="00193F9F">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31C21178" w14:textId="77777777" w:rsidR="00466FFA" w:rsidRPr="006C43BC" w:rsidRDefault="00466FFA" w:rsidP="00193F9F">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466FFA" w:rsidRPr="00705BB3" w14:paraId="199D8B08" w14:textId="77777777" w:rsidTr="00193F9F">
        <w:tc>
          <w:tcPr>
            <w:tcW w:w="738" w:type="dxa"/>
            <w:tcBorders>
              <w:bottom w:val="single" w:sz="4" w:space="0" w:color="auto"/>
            </w:tcBorders>
            <w:shd w:val="clear" w:color="auto" w:fill="DCDCFF"/>
            <w:vAlign w:val="center"/>
          </w:tcPr>
          <w:p w14:paraId="10AA24B0" w14:textId="77777777" w:rsidR="00466FFA" w:rsidRPr="00705BB3" w:rsidRDefault="00466FFA" w:rsidP="00193F9F">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A4E3127" w14:textId="77777777" w:rsidR="00466FFA" w:rsidRPr="00705BB3" w:rsidRDefault="00466FFA" w:rsidP="00193F9F">
            <w:pPr>
              <w:widowControl w:val="0"/>
              <w:rPr>
                <w:rFonts w:asciiTheme="minorHAnsi" w:hAnsiTheme="minorHAnsi" w:cs="Times New Roman"/>
                <w:bCs/>
                <w:color w:val="auto"/>
                <w:sz w:val="22"/>
                <w:szCs w:val="22"/>
              </w:rPr>
            </w:pPr>
          </w:p>
        </w:tc>
        <w:tc>
          <w:tcPr>
            <w:tcW w:w="6300" w:type="dxa"/>
          </w:tcPr>
          <w:p w14:paraId="54C08E5E" w14:textId="77777777" w:rsidR="00466FFA" w:rsidRPr="00705BB3" w:rsidRDefault="00466FFA" w:rsidP="00193F9F">
            <w:pPr>
              <w:widowControl w:val="0"/>
              <w:rPr>
                <w:rFonts w:asciiTheme="minorHAnsi" w:hAnsiTheme="minorHAnsi" w:cs="Times New Roman"/>
                <w:bCs/>
                <w:color w:val="auto"/>
                <w:sz w:val="22"/>
                <w:szCs w:val="22"/>
              </w:rPr>
            </w:pPr>
          </w:p>
        </w:tc>
        <w:tc>
          <w:tcPr>
            <w:tcW w:w="2538" w:type="dxa"/>
          </w:tcPr>
          <w:p w14:paraId="7A2286E2" w14:textId="77777777" w:rsidR="00466FFA" w:rsidRPr="00705BB3" w:rsidRDefault="00466FFA" w:rsidP="00193F9F">
            <w:pPr>
              <w:widowControl w:val="0"/>
              <w:rPr>
                <w:rFonts w:asciiTheme="minorHAnsi" w:hAnsiTheme="minorHAnsi" w:cs="Times New Roman"/>
                <w:bCs/>
                <w:color w:val="auto"/>
                <w:sz w:val="22"/>
                <w:szCs w:val="22"/>
              </w:rPr>
            </w:pPr>
          </w:p>
        </w:tc>
      </w:tr>
      <w:tr w:rsidR="00466FFA" w:rsidRPr="00705BB3" w14:paraId="2379AFCF" w14:textId="77777777" w:rsidTr="00193F9F">
        <w:tc>
          <w:tcPr>
            <w:tcW w:w="738" w:type="dxa"/>
            <w:tcBorders>
              <w:bottom w:val="single" w:sz="4" w:space="0" w:color="auto"/>
            </w:tcBorders>
            <w:shd w:val="clear" w:color="auto" w:fill="DCDCFF"/>
            <w:vAlign w:val="center"/>
          </w:tcPr>
          <w:p w14:paraId="4BEB8035" w14:textId="77777777" w:rsidR="00466FFA" w:rsidRPr="00705BB3" w:rsidRDefault="00466FFA" w:rsidP="00193F9F">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24A243FA" w14:textId="77777777" w:rsidR="00466FFA" w:rsidRPr="00705BB3" w:rsidRDefault="00466FFA" w:rsidP="00193F9F">
            <w:pPr>
              <w:widowControl w:val="0"/>
              <w:rPr>
                <w:rFonts w:asciiTheme="minorHAnsi" w:hAnsiTheme="minorHAnsi" w:cs="Times New Roman"/>
                <w:bCs/>
                <w:color w:val="auto"/>
                <w:sz w:val="22"/>
                <w:szCs w:val="22"/>
              </w:rPr>
            </w:pPr>
          </w:p>
        </w:tc>
        <w:tc>
          <w:tcPr>
            <w:tcW w:w="6300" w:type="dxa"/>
          </w:tcPr>
          <w:p w14:paraId="001695AE" w14:textId="77777777" w:rsidR="00466FFA" w:rsidRPr="00705BB3" w:rsidRDefault="00466FFA" w:rsidP="00193F9F">
            <w:pPr>
              <w:widowControl w:val="0"/>
              <w:rPr>
                <w:rFonts w:asciiTheme="minorHAnsi" w:hAnsiTheme="minorHAnsi" w:cs="Times New Roman"/>
                <w:bCs/>
                <w:color w:val="auto"/>
                <w:sz w:val="22"/>
                <w:szCs w:val="22"/>
              </w:rPr>
            </w:pPr>
          </w:p>
        </w:tc>
        <w:tc>
          <w:tcPr>
            <w:tcW w:w="2538" w:type="dxa"/>
          </w:tcPr>
          <w:p w14:paraId="7D78EF1A" w14:textId="77777777" w:rsidR="00466FFA" w:rsidRPr="00705BB3" w:rsidRDefault="00466FFA" w:rsidP="00193F9F">
            <w:pPr>
              <w:widowControl w:val="0"/>
              <w:rPr>
                <w:rFonts w:asciiTheme="minorHAnsi" w:hAnsiTheme="minorHAnsi" w:cs="Times New Roman"/>
                <w:bCs/>
                <w:color w:val="auto"/>
                <w:sz w:val="22"/>
                <w:szCs w:val="22"/>
              </w:rPr>
            </w:pPr>
          </w:p>
        </w:tc>
      </w:tr>
      <w:tr w:rsidR="00466FFA" w:rsidRPr="00705BB3" w14:paraId="1D50EC41" w14:textId="77777777" w:rsidTr="00193F9F">
        <w:tc>
          <w:tcPr>
            <w:tcW w:w="738" w:type="dxa"/>
            <w:tcBorders>
              <w:bottom w:val="single" w:sz="4" w:space="0" w:color="auto"/>
            </w:tcBorders>
            <w:shd w:val="clear" w:color="auto" w:fill="DCDCFF"/>
            <w:vAlign w:val="center"/>
          </w:tcPr>
          <w:p w14:paraId="0E5A66F4" w14:textId="77777777" w:rsidR="00466FFA" w:rsidRPr="00705BB3" w:rsidRDefault="00466FFA" w:rsidP="00193F9F">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3D2C4E72" w14:textId="77777777" w:rsidR="00466FFA" w:rsidRPr="00705BB3" w:rsidRDefault="00466FFA" w:rsidP="00193F9F">
            <w:pPr>
              <w:widowControl w:val="0"/>
              <w:rPr>
                <w:rFonts w:asciiTheme="minorHAnsi" w:hAnsiTheme="minorHAnsi" w:cs="Times New Roman"/>
                <w:bCs/>
                <w:color w:val="auto"/>
                <w:sz w:val="22"/>
                <w:szCs w:val="22"/>
              </w:rPr>
            </w:pPr>
          </w:p>
        </w:tc>
        <w:tc>
          <w:tcPr>
            <w:tcW w:w="6300" w:type="dxa"/>
          </w:tcPr>
          <w:p w14:paraId="67CA40E8" w14:textId="77777777" w:rsidR="00466FFA" w:rsidRPr="00705BB3" w:rsidRDefault="00466FFA" w:rsidP="00193F9F">
            <w:pPr>
              <w:widowControl w:val="0"/>
              <w:rPr>
                <w:rFonts w:asciiTheme="minorHAnsi" w:hAnsiTheme="minorHAnsi" w:cs="Times New Roman"/>
                <w:bCs/>
                <w:color w:val="auto"/>
                <w:sz w:val="22"/>
                <w:szCs w:val="22"/>
              </w:rPr>
            </w:pPr>
          </w:p>
        </w:tc>
        <w:tc>
          <w:tcPr>
            <w:tcW w:w="2538" w:type="dxa"/>
          </w:tcPr>
          <w:p w14:paraId="5528E7C9" w14:textId="77777777" w:rsidR="00466FFA" w:rsidRPr="00705BB3" w:rsidRDefault="00466FFA" w:rsidP="00193F9F">
            <w:pPr>
              <w:widowControl w:val="0"/>
              <w:rPr>
                <w:rFonts w:asciiTheme="minorHAnsi" w:hAnsiTheme="minorHAnsi" w:cs="Times New Roman"/>
                <w:bCs/>
                <w:color w:val="auto"/>
                <w:sz w:val="22"/>
                <w:szCs w:val="22"/>
              </w:rPr>
            </w:pPr>
          </w:p>
        </w:tc>
      </w:tr>
      <w:tr w:rsidR="00466FFA" w:rsidRPr="00705BB3" w14:paraId="50D9BD32" w14:textId="77777777" w:rsidTr="00193F9F">
        <w:tc>
          <w:tcPr>
            <w:tcW w:w="738" w:type="dxa"/>
            <w:shd w:val="clear" w:color="auto" w:fill="DCDCFF"/>
            <w:vAlign w:val="center"/>
          </w:tcPr>
          <w:p w14:paraId="4484321C" w14:textId="77777777" w:rsidR="00466FFA" w:rsidRPr="00705BB3" w:rsidRDefault="00466FFA" w:rsidP="00193F9F">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1E83345D" w14:textId="77777777" w:rsidR="00466FFA" w:rsidRPr="00705BB3" w:rsidRDefault="00466FFA" w:rsidP="00193F9F">
            <w:pPr>
              <w:widowControl w:val="0"/>
              <w:rPr>
                <w:rFonts w:asciiTheme="minorHAnsi" w:hAnsiTheme="minorHAnsi" w:cs="Times New Roman"/>
                <w:bCs/>
                <w:color w:val="auto"/>
                <w:sz w:val="22"/>
                <w:szCs w:val="22"/>
              </w:rPr>
            </w:pPr>
          </w:p>
        </w:tc>
        <w:tc>
          <w:tcPr>
            <w:tcW w:w="6300" w:type="dxa"/>
          </w:tcPr>
          <w:p w14:paraId="2A7CA59C" w14:textId="77777777" w:rsidR="00466FFA" w:rsidRPr="00705BB3" w:rsidRDefault="00466FFA" w:rsidP="00193F9F">
            <w:pPr>
              <w:widowControl w:val="0"/>
              <w:rPr>
                <w:rFonts w:asciiTheme="minorHAnsi" w:hAnsiTheme="minorHAnsi" w:cs="Times New Roman"/>
                <w:bCs/>
                <w:color w:val="auto"/>
                <w:sz w:val="22"/>
                <w:szCs w:val="22"/>
              </w:rPr>
            </w:pPr>
          </w:p>
        </w:tc>
        <w:tc>
          <w:tcPr>
            <w:tcW w:w="2538" w:type="dxa"/>
          </w:tcPr>
          <w:p w14:paraId="0AEA12A3" w14:textId="77777777" w:rsidR="00466FFA" w:rsidRPr="00705BB3" w:rsidRDefault="00466FFA" w:rsidP="00193F9F">
            <w:pPr>
              <w:widowControl w:val="0"/>
              <w:rPr>
                <w:rFonts w:asciiTheme="minorHAnsi" w:hAnsiTheme="minorHAnsi" w:cs="Times New Roman"/>
                <w:bCs/>
                <w:color w:val="auto"/>
                <w:sz w:val="22"/>
                <w:szCs w:val="22"/>
              </w:rPr>
            </w:pPr>
          </w:p>
        </w:tc>
      </w:tr>
    </w:tbl>
    <w:p w14:paraId="4C3C1A07" w14:textId="77777777" w:rsidR="00466FFA" w:rsidRPr="006C43BC" w:rsidRDefault="00466FFA" w:rsidP="00466FFA">
      <w:pPr>
        <w:widowControl w:val="0"/>
        <w:rPr>
          <w:rFonts w:asciiTheme="minorHAnsi" w:hAnsiTheme="minorHAnsi" w:cs="Times New Roman"/>
          <w:b/>
          <w:bCs/>
          <w:color w:val="264D74"/>
        </w:rPr>
      </w:pPr>
    </w:p>
    <w:p w14:paraId="38BF69D7" w14:textId="77777777" w:rsidR="00466FFA" w:rsidRPr="006C43BC" w:rsidRDefault="00466FFA" w:rsidP="00466FFA">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466FFA" w:rsidRPr="006C43BC" w14:paraId="603184C2" w14:textId="77777777" w:rsidTr="00193F9F">
        <w:tc>
          <w:tcPr>
            <w:tcW w:w="738" w:type="dxa"/>
            <w:shd w:val="clear" w:color="auto" w:fill="DCDCFF"/>
          </w:tcPr>
          <w:p w14:paraId="224C3B25" w14:textId="77777777" w:rsidR="00466FFA" w:rsidRPr="006C43BC" w:rsidRDefault="00466FFA" w:rsidP="00193F9F">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6185AC58" w14:textId="77777777" w:rsidR="00466FFA" w:rsidRPr="006C43BC" w:rsidRDefault="00466FFA" w:rsidP="00193F9F">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466FFA" w:rsidRPr="00705BB3" w14:paraId="371F2DCE" w14:textId="77777777" w:rsidTr="00193F9F">
        <w:tc>
          <w:tcPr>
            <w:tcW w:w="738" w:type="dxa"/>
          </w:tcPr>
          <w:p w14:paraId="66BEE9AE" w14:textId="77777777" w:rsidR="00466FFA" w:rsidRPr="00705BB3" w:rsidRDefault="00466FFA" w:rsidP="00193F9F">
            <w:pPr>
              <w:widowControl w:val="0"/>
              <w:rPr>
                <w:rFonts w:asciiTheme="minorHAnsi" w:hAnsiTheme="minorHAnsi" w:cs="Times New Roman"/>
                <w:bCs/>
                <w:color w:val="auto"/>
                <w:sz w:val="22"/>
                <w:szCs w:val="22"/>
              </w:rPr>
            </w:pPr>
          </w:p>
        </w:tc>
        <w:tc>
          <w:tcPr>
            <w:tcW w:w="10260" w:type="dxa"/>
          </w:tcPr>
          <w:p w14:paraId="4517A4EF" w14:textId="77777777" w:rsidR="00466FFA" w:rsidRPr="00705BB3" w:rsidRDefault="00466FFA" w:rsidP="00193F9F">
            <w:pPr>
              <w:widowControl w:val="0"/>
              <w:rPr>
                <w:rFonts w:asciiTheme="minorHAnsi" w:hAnsiTheme="minorHAnsi" w:cs="Times New Roman"/>
                <w:bCs/>
                <w:color w:val="auto"/>
                <w:sz w:val="22"/>
                <w:szCs w:val="22"/>
              </w:rPr>
            </w:pPr>
          </w:p>
        </w:tc>
      </w:tr>
      <w:tr w:rsidR="00466FFA" w:rsidRPr="00705BB3" w14:paraId="0AC9C74D" w14:textId="77777777" w:rsidTr="00193F9F">
        <w:tc>
          <w:tcPr>
            <w:tcW w:w="738" w:type="dxa"/>
          </w:tcPr>
          <w:p w14:paraId="422D0E87" w14:textId="77777777" w:rsidR="00466FFA" w:rsidRPr="00705BB3" w:rsidRDefault="00466FFA" w:rsidP="00193F9F">
            <w:pPr>
              <w:widowControl w:val="0"/>
              <w:rPr>
                <w:rFonts w:asciiTheme="minorHAnsi" w:hAnsiTheme="minorHAnsi" w:cs="Times New Roman"/>
                <w:bCs/>
                <w:color w:val="auto"/>
                <w:sz w:val="22"/>
                <w:szCs w:val="22"/>
              </w:rPr>
            </w:pPr>
          </w:p>
        </w:tc>
        <w:tc>
          <w:tcPr>
            <w:tcW w:w="10260" w:type="dxa"/>
          </w:tcPr>
          <w:p w14:paraId="559330F3" w14:textId="77777777" w:rsidR="00466FFA" w:rsidRPr="00705BB3" w:rsidRDefault="00466FFA" w:rsidP="00193F9F">
            <w:pPr>
              <w:widowControl w:val="0"/>
              <w:rPr>
                <w:rFonts w:asciiTheme="minorHAnsi" w:hAnsiTheme="minorHAnsi" w:cs="Times New Roman"/>
                <w:bCs/>
                <w:color w:val="auto"/>
                <w:sz w:val="22"/>
                <w:szCs w:val="22"/>
              </w:rPr>
            </w:pPr>
          </w:p>
        </w:tc>
      </w:tr>
      <w:tr w:rsidR="00466FFA" w:rsidRPr="00705BB3" w14:paraId="49DF642B" w14:textId="77777777" w:rsidTr="00193F9F">
        <w:tc>
          <w:tcPr>
            <w:tcW w:w="738" w:type="dxa"/>
          </w:tcPr>
          <w:p w14:paraId="79EF9376" w14:textId="77777777" w:rsidR="00466FFA" w:rsidRPr="00705BB3" w:rsidRDefault="00466FFA" w:rsidP="00193F9F">
            <w:pPr>
              <w:widowControl w:val="0"/>
              <w:rPr>
                <w:rFonts w:asciiTheme="minorHAnsi" w:hAnsiTheme="minorHAnsi" w:cs="Times New Roman"/>
                <w:bCs/>
                <w:color w:val="auto"/>
                <w:sz w:val="22"/>
                <w:szCs w:val="22"/>
              </w:rPr>
            </w:pPr>
          </w:p>
        </w:tc>
        <w:tc>
          <w:tcPr>
            <w:tcW w:w="10260" w:type="dxa"/>
          </w:tcPr>
          <w:p w14:paraId="76F9026F" w14:textId="77777777" w:rsidR="00466FFA" w:rsidRPr="00705BB3" w:rsidRDefault="00466FFA" w:rsidP="00193F9F">
            <w:pPr>
              <w:widowControl w:val="0"/>
              <w:rPr>
                <w:rFonts w:asciiTheme="minorHAnsi" w:hAnsiTheme="minorHAnsi" w:cs="Times New Roman"/>
                <w:bCs/>
                <w:color w:val="auto"/>
                <w:sz w:val="22"/>
                <w:szCs w:val="22"/>
              </w:rPr>
            </w:pPr>
          </w:p>
        </w:tc>
      </w:tr>
    </w:tbl>
    <w:p w14:paraId="1A12AB9A" w14:textId="77777777" w:rsidR="00466FFA" w:rsidRDefault="00466FFA" w:rsidP="00466FFA">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466FFA" w:rsidRPr="006C43BC" w14:paraId="71AB49C0" w14:textId="77777777" w:rsidTr="00193F9F">
        <w:tc>
          <w:tcPr>
            <w:tcW w:w="738" w:type="dxa"/>
            <w:shd w:val="clear" w:color="auto" w:fill="DCDCFF"/>
          </w:tcPr>
          <w:p w14:paraId="594DEE96" w14:textId="77777777" w:rsidR="00466FFA" w:rsidRPr="006C43BC" w:rsidRDefault="00466FFA" w:rsidP="00193F9F">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1DC6E0D0" w14:textId="77777777" w:rsidR="00466FFA" w:rsidRPr="006C43BC" w:rsidRDefault="00466FFA" w:rsidP="00193F9F">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466FFA" w:rsidRPr="00705BB3" w14:paraId="1CA6F3AA" w14:textId="77777777" w:rsidTr="00193F9F">
        <w:tc>
          <w:tcPr>
            <w:tcW w:w="738" w:type="dxa"/>
          </w:tcPr>
          <w:p w14:paraId="533941CF" w14:textId="77777777" w:rsidR="00466FFA" w:rsidRPr="00705BB3" w:rsidRDefault="00466FFA" w:rsidP="00193F9F">
            <w:pPr>
              <w:widowControl w:val="0"/>
              <w:rPr>
                <w:rFonts w:asciiTheme="minorHAnsi" w:hAnsiTheme="minorHAnsi" w:cs="Times New Roman"/>
                <w:bCs/>
                <w:color w:val="auto"/>
                <w:sz w:val="22"/>
                <w:szCs w:val="22"/>
              </w:rPr>
            </w:pPr>
          </w:p>
        </w:tc>
        <w:tc>
          <w:tcPr>
            <w:tcW w:w="10260" w:type="dxa"/>
          </w:tcPr>
          <w:p w14:paraId="569E942A" w14:textId="77777777" w:rsidR="00466FFA" w:rsidRPr="00705BB3" w:rsidRDefault="00466FFA" w:rsidP="00193F9F">
            <w:pPr>
              <w:widowControl w:val="0"/>
              <w:rPr>
                <w:rFonts w:asciiTheme="minorHAnsi" w:hAnsiTheme="minorHAnsi" w:cs="Times New Roman"/>
                <w:bCs/>
                <w:color w:val="auto"/>
                <w:sz w:val="22"/>
                <w:szCs w:val="22"/>
              </w:rPr>
            </w:pPr>
          </w:p>
        </w:tc>
      </w:tr>
      <w:tr w:rsidR="00466FFA" w:rsidRPr="00705BB3" w14:paraId="682E7DAD" w14:textId="77777777" w:rsidTr="00193F9F">
        <w:tc>
          <w:tcPr>
            <w:tcW w:w="738" w:type="dxa"/>
          </w:tcPr>
          <w:p w14:paraId="4BDE8385" w14:textId="77777777" w:rsidR="00466FFA" w:rsidRPr="00705BB3" w:rsidRDefault="00466FFA" w:rsidP="00193F9F">
            <w:pPr>
              <w:widowControl w:val="0"/>
              <w:rPr>
                <w:rFonts w:asciiTheme="minorHAnsi" w:hAnsiTheme="minorHAnsi" w:cs="Times New Roman"/>
                <w:bCs/>
                <w:color w:val="auto"/>
                <w:sz w:val="22"/>
                <w:szCs w:val="22"/>
              </w:rPr>
            </w:pPr>
          </w:p>
        </w:tc>
        <w:tc>
          <w:tcPr>
            <w:tcW w:w="10260" w:type="dxa"/>
          </w:tcPr>
          <w:p w14:paraId="32685916" w14:textId="77777777" w:rsidR="00466FFA" w:rsidRPr="00705BB3" w:rsidRDefault="00466FFA" w:rsidP="00193F9F">
            <w:pPr>
              <w:widowControl w:val="0"/>
              <w:rPr>
                <w:rFonts w:asciiTheme="minorHAnsi" w:hAnsiTheme="minorHAnsi" w:cs="Times New Roman"/>
                <w:bCs/>
                <w:color w:val="auto"/>
                <w:sz w:val="22"/>
                <w:szCs w:val="22"/>
              </w:rPr>
            </w:pPr>
          </w:p>
        </w:tc>
      </w:tr>
      <w:tr w:rsidR="00466FFA" w:rsidRPr="00705BB3" w14:paraId="65EEF177" w14:textId="77777777" w:rsidTr="00193F9F">
        <w:tc>
          <w:tcPr>
            <w:tcW w:w="738" w:type="dxa"/>
          </w:tcPr>
          <w:p w14:paraId="5A984A23" w14:textId="77777777" w:rsidR="00466FFA" w:rsidRPr="00705BB3" w:rsidRDefault="00466FFA" w:rsidP="00193F9F">
            <w:pPr>
              <w:widowControl w:val="0"/>
              <w:rPr>
                <w:rFonts w:asciiTheme="minorHAnsi" w:hAnsiTheme="minorHAnsi" w:cs="Times New Roman"/>
                <w:bCs/>
                <w:color w:val="auto"/>
                <w:sz w:val="22"/>
                <w:szCs w:val="22"/>
              </w:rPr>
            </w:pPr>
          </w:p>
        </w:tc>
        <w:tc>
          <w:tcPr>
            <w:tcW w:w="10260" w:type="dxa"/>
          </w:tcPr>
          <w:p w14:paraId="1F60F6F6" w14:textId="77777777" w:rsidR="00466FFA" w:rsidRPr="00705BB3" w:rsidRDefault="00466FFA" w:rsidP="00193F9F">
            <w:pPr>
              <w:widowControl w:val="0"/>
              <w:rPr>
                <w:rFonts w:asciiTheme="minorHAnsi" w:hAnsiTheme="minorHAnsi" w:cs="Times New Roman"/>
                <w:bCs/>
                <w:color w:val="auto"/>
                <w:sz w:val="22"/>
                <w:szCs w:val="22"/>
              </w:rPr>
            </w:pPr>
          </w:p>
        </w:tc>
      </w:tr>
    </w:tbl>
    <w:p w14:paraId="1AB2419E" w14:textId="77777777" w:rsidR="00466FFA" w:rsidRDefault="00466FFA" w:rsidP="00466FFA">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466FFA" w:rsidRPr="006C43BC" w14:paraId="697BA6F4" w14:textId="77777777" w:rsidTr="00193F9F">
        <w:tc>
          <w:tcPr>
            <w:tcW w:w="738" w:type="dxa"/>
            <w:shd w:val="clear" w:color="auto" w:fill="DCDCFF"/>
          </w:tcPr>
          <w:p w14:paraId="438C06A4" w14:textId="77777777" w:rsidR="00466FFA" w:rsidRPr="006C43BC" w:rsidRDefault="00466FFA" w:rsidP="00193F9F">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6DE79CEA" w14:textId="77777777" w:rsidR="00466FFA" w:rsidRPr="006C43BC" w:rsidRDefault="00466FFA" w:rsidP="00193F9F">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466FFA" w:rsidRPr="00705BB3" w14:paraId="3963116F" w14:textId="77777777" w:rsidTr="00193F9F">
        <w:tc>
          <w:tcPr>
            <w:tcW w:w="738" w:type="dxa"/>
          </w:tcPr>
          <w:p w14:paraId="47C0D8B3" w14:textId="77777777" w:rsidR="00466FFA" w:rsidRPr="00705BB3" w:rsidRDefault="00466FFA" w:rsidP="00193F9F">
            <w:pPr>
              <w:widowControl w:val="0"/>
              <w:rPr>
                <w:rFonts w:asciiTheme="minorHAnsi" w:hAnsiTheme="minorHAnsi" w:cs="Times New Roman"/>
                <w:bCs/>
                <w:color w:val="auto"/>
                <w:sz w:val="22"/>
                <w:szCs w:val="22"/>
              </w:rPr>
            </w:pPr>
          </w:p>
        </w:tc>
        <w:tc>
          <w:tcPr>
            <w:tcW w:w="10260" w:type="dxa"/>
          </w:tcPr>
          <w:p w14:paraId="4C4620BF" w14:textId="77777777" w:rsidR="00466FFA" w:rsidRPr="00705BB3" w:rsidRDefault="00466FFA" w:rsidP="00193F9F">
            <w:pPr>
              <w:widowControl w:val="0"/>
              <w:rPr>
                <w:rFonts w:asciiTheme="minorHAnsi" w:hAnsiTheme="minorHAnsi" w:cs="Times New Roman"/>
                <w:bCs/>
                <w:color w:val="auto"/>
                <w:sz w:val="22"/>
                <w:szCs w:val="22"/>
              </w:rPr>
            </w:pPr>
          </w:p>
        </w:tc>
      </w:tr>
      <w:tr w:rsidR="00466FFA" w:rsidRPr="00705BB3" w14:paraId="0C9F74A6" w14:textId="77777777" w:rsidTr="00193F9F">
        <w:tc>
          <w:tcPr>
            <w:tcW w:w="738" w:type="dxa"/>
          </w:tcPr>
          <w:p w14:paraId="28A0A532" w14:textId="77777777" w:rsidR="00466FFA" w:rsidRPr="00705BB3" w:rsidRDefault="00466FFA" w:rsidP="00193F9F">
            <w:pPr>
              <w:widowControl w:val="0"/>
              <w:rPr>
                <w:rFonts w:asciiTheme="minorHAnsi" w:hAnsiTheme="minorHAnsi" w:cs="Times New Roman"/>
                <w:bCs/>
                <w:color w:val="auto"/>
                <w:sz w:val="22"/>
                <w:szCs w:val="22"/>
              </w:rPr>
            </w:pPr>
          </w:p>
        </w:tc>
        <w:tc>
          <w:tcPr>
            <w:tcW w:w="10260" w:type="dxa"/>
          </w:tcPr>
          <w:p w14:paraId="35EE28C9" w14:textId="77777777" w:rsidR="00466FFA" w:rsidRPr="00705BB3" w:rsidRDefault="00466FFA" w:rsidP="00193F9F">
            <w:pPr>
              <w:widowControl w:val="0"/>
              <w:rPr>
                <w:rFonts w:asciiTheme="minorHAnsi" w:hAnsiTheme="minorHAnsi" w:cs="Times New Roman"/>
                <w:bCs/>
                <w:color w:val="auto"/>
                <w:sz w:val="22"/>
                <w:szCs w:val="22"/>
              </w:rPr>
            </w:pPr>
          </w:p>
        </w:tc>
      </w:tr>
      <w:tr w:rsidR="00466FFA" w:rsidRPr="00705BB3" w14:paraId="1DB38ED9" w14:textId="77777777" w:rsidTr="00193F9F">
        <w:tc>
          <w:tcPr>
            <w:tcW w:w="738" w:type="dxa"/>
          </w:tcPr>
          <w:p w14:paraId="5C4ABEAC" w14:textId="77777777" w:rsidR="00466FFA" w:rsidRPr="00705BB3" w:rsidRDefault="00466FFA" w:rsidP="00193F9F">
            <w:pPr>
              <w:widowControl w:val="0"/>
              <w:rPr>
                <w:rFonts w:asciiTheme="minorHAnsi" w:hAnsiTheme="minorHAnsi" w:cs="Times New Roman"/>
                <w:bCs/>
                <w:color w:val="auto"/>
                <w:sz w:val="22"/>
                <w:szCs w:val="22"/>
              </w:rPr>
            </w:pPr>
          </w:p>
        </w:tc>
        <w:tc>
          <w:tcPr>
            <w:tcW w:w="10260" w:type="dxa"/>
          </w:tcPr>
          <w:p w14:paraId="3A81B96E" w14:textId="77777777" w:rsidR="00466FFA" w:rsidRPr="00705BB3" w:rsidRDefault="00466FFA" w:rsidP="00193F9F">
            <w:pPr>
              <w:widowControl w:val="0"/>
              <w:rPr>
                <w:rFonts w:asciiTheme="minorHAnsi" w:hAnsiTheme="minorHAnsi" w:cs="Times New Roman"/>
                <w:bCs/>
                <w:color w:val="auto"/>
                <w:sz w:val="22"/>
                <w:szCs w:val="22"/>
              </w:rPr>
            </w:pPr>
          </w:p>
        </w:tc>
      </w:tr>
    </w:tbl>
    <w:p w14:paraId="0C7BE52A" w14:textId="77777777" w:rsidR="00466FFA" w:rsidRDefault="00466FFA" w:rsidP="00466FFA">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42E618B6" w14:textId="77777777" w:rsidR="0039464A" w:rsidRPr="008F56D6" w:rsidRDefault="0039464A" w:rsidP="007D62B4">
      <w:pPr>
        <w:pStyle w:val="SectHead"/>
      </w:pPr>
      <w:r w:rsidRPr="006C43BC">
        <w:lastRenderedPageBreak/>
        <w:t>Subject Matter Experts</w:t>
      </w:r>
      <w:bookmarkEnd w:id="1"/>
    </w:p>
    <w:p w14:paraId="104EC813" w14:textId="77777777" w:rsidR="0039464A" w:rsidRPr="006C43BC"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r w:rsidR="00EC4830" w:rsidRPr="006C43BC">
        <w:rPr>
          <w:rFonts w:asciiTheme="minorHAnsi" w:hAnsiTheme="minorHAnsi" w:cs="Times New Roman"/>
        </w:rPr>
        <w:t xml:space="preserve"> </w:t>
      </w:r>
      <w:r w:rsidR="008C17EB" w:rsidRPr="006C43BC">
        <w:rPr>
          <w:rFonts w:asciiTheme="minorHAnsi" w:hAnsiTheme="minorHAnsi" w:cs="Times New Roman"/>
        </w:rPr>
        <w:t>(</w:t>
      </w:r>
      <w:r w:rsidRPr="006C43BC">
        <w:rPr>
          <w:rFonts w:asciiTheme="minorHAnsi" w:hAnsiTheme="minorHAnsi" w:cs="Times New Roman"/>
        </w:rPr>
        <w:t xml:space="preserve">Insert additional </w:t>
      </w:r>
      <w:r w:rsidR="008C17EB" w:rsidRPr="006C43BC">
        <w:rPr>
          <w:rFonts w:asciiTheme="minorHAnsi" w:hAnsiTheme="minorHAnsi" w:cs="Times New Roman"/>
        </w:rPr>
        <w:t>rows</w:t>
      </w:r>
      <w:r w:rsidRPr="006C43BC">
        <w:rPr>
          <w:rFonts w:asciiTheme="minorHAnsi" w:hAnsiTheme="minorHAnsi" w:cs="Times New Roman"/>
        </w:rPr>
        <w:t xml:space="preserve"> if necessary</w:t>
      </w:r>
      <w:r w:rsidR="008C17EB" w:rsidRPr="006C43BC">
        <w:rPr>
          <w:rFonts w:asciiTheme="minorHAnsi" w:hAnsiTheme="minorHAnsi" w:cs="Times New Roman"/>
        </w:rPr>
        <w:t>)</w:t>
      </w:r>
    </w:p>
    <w:p w14:paraId="395E3F18" w14:textId="77777777" w:rsidR="005712B4" w:rsidRPr="006C43BC" w:rsidRDefault="005712B4" w:rsidP="00EC4830">
      <w:pPr>
        <w:widowControl w:val="0"/>
        <w:rPr>
          <w:rFonts w:asciiTheme="minorHAnsi" w:hAnsiTheme="minorHAnsi" w:cs="Times New Roman"/>
          <w:b/>
          <w:bCs/>
        </w:rPr>
      </w:pPr>
    </w:p>
    <w:p w14:paraId="6FA74C6A"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5B932FA" w14:textId="77777777" w:rsidTr="006C43BC">
        <w:tc>
          <w:tcPr>
            <w:tcW w:w="2754" w:type="dxa"/>
            <w:shd w:val="clear" w:color="auto" w:fill="DBE5F1" w:themeFill="accent1" w:themeFillTint="33"/>
          </w:tcPr>
          <w:p w14:paraId="002B7067"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BE5F1" w:themeFill="accent1" w:themeFillTint="33"/>
          </w:tcPr>
          <w:p w14:paraId="1D83D67E"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BE5F1" w:themeFill="accent1" w:themeFillTint="33"/>
          </w:tcPr>
          <w:p w14:paraId="65C866A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BE5F1" w:themeFill="accent1" w:themeFillTint="33"/>
          </w:tcPr>
          <w:p w14:paraId="54171CD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DB2DD8" w:rsidRPr="006C43BC" w14:paraId="0208A62E" w14:textId="77777777" w:rsidTr="00DB2DD8">
        <w:tc>
          <w:tcPr>
            <w:tcW w:w="2754" w:type="dxa"/>
          </w:tcPr>
          <w:p w14:paraId="7CE56B5F" w14:textId="77777777" w:rsidR="00DB2DD8" w:rsidRPr="006C43BC" w:rsidRDefault="00DB2DD8" w:rsidP="006C43BC">
            <w:pPr>
              <w:widowControl w:val="0"/>
              <w:rPr>
                <w:rFonts w:asciiTheme="minorHAnsi" w:hAnsiTheme="minorHAnsi" w:cs="Times New Roman"/>
                <w:bCs/>
                <w:color w:val="0070C0"/>
              </w:rPr>
            </w:pPr>
          </w:p>
        </w:tc>
        <w:tc>
          <w:tcPr>
            <w:tcW w:w="2754" w:type="dxa"/>
          </w:tcPr>
          <w:p w14:paraId="08551174" w14:textId="77777777" w:rsidR="00DB2DD8" w:rsidRPr="006C43BC" w:rsidRDefault="00DB2DD8" w:rsidP="006C43BC">
            <w:pPr>
              <w:widowControl w:val="0"/>
              <w:rPr>
                <w:rFonts w:asciiTheme="minorHAnsi" w:hAnsiTheme="minorHAnsi" w:cs="Times New Roman"/>
                <w:bCs/>
                <w:color w:val="0070C0"/>
              </w:rPr>
            </w:pPr>
          </w:p>
        </w:tc>
        <w:tc>
          <w:tcPr>
            <w:tcW w:w="2754" w:type="dxa"/>
          </w:tcPr>
          <w:p w14:paraId="428B3F05" w14:textId="77777777" w:rsidR="00DB2DD8" w:rsidRPr="006C43BC" w:rsidRDefault="00DB2DD8" w:rsidP="006C43BC">
            <w:pPr>
              <w:widowControl w:val="0"/>
              <w:rPr>
                <w:rFonts w:asciiTheme="minorHAnsi" w:hAnsiTheme="minorHAnsi" w:cs="Times New Roman"/>
                <w:bCs/>
                <w:color w:val="0070C0"/>
              </w:rPr>
            </w:pPr>
          </w:p>
        </w:tc>
        <w:tc>
          <w:tcPr>
            <w:tcW w:w="2754" w:type="dxa"/>
          </w:tcPr>
          <w:p w14:paraId="72FD7F46" w14:textId="77777777" w:rsidR="00DB2DD8" w:rsidRPr="006C43BC" w:rsidRDefault="00DB2DD8" w:rsidP="006C43BC">
            <w:pPr>
              <w:widowControl w:val="0"/>
              <w:rPr>
                <w:rFonts w:asciiTheme="minorHAnsi" w:hAnsiTheme="minorHAnsi" w:cs="Times New Roman"/>
                <w:bCs/>
                <w:color w:val="0070C0"/>
              </w:rPr>
            </w:pPr>
          </w:p>
        </w:tc>
      </w:tr>
      <w:tr w:rsidR="00A07D34" w:rsidRPr="006C43BC" w14:paraId="180CCDF0" w14:textId="77777777" w:rsidTr="00DB2DD8">
        <w:tc>
          <w:tcPr>
            <w:tcW w:w="2754" w:type="dxa"/>
          </w:tcPr>
          <w:p w14:paraId="20DBEF08" w14:textId="77777777" w:rsidR="00A07D34" w:rsidRPr="006C43BC" w:rsidRDefault="00A07D34" w:rsidP="006C43BC">
            <w:pPr>
              <w:widowControl w:val="0"/>
              <w:rPr>
                <w:rFonts w:asciiTheme="minorHAnsi" w:hAnsiTheme="minorHAnsi" w:cs="Times New Roman"/>
                <w:bCs/>
                <w:color w:val="0070C0"/>
              </w:rPr>
            </w:pPr>
          </w:p>
        </w:tc>
        <w:tc>
          <w:tcPr>
            <w:tcW w:w="2754" w:type="dxa"/>
          </w:tcPr>
          <w:p w14:paraId="306DC1DA" w14:textId="77777777" w:rsidR="00A07D34" w:rsidRPr="006C43BC" w:rsidRDefault="00A07D34" w:rsidP="006C43BC">
            <w:pPr>
              <w:widowControl w:val="0"/>
              <w:rPr>
                <w:rFonts w:asciiTheme="minorHAnsi" w:hAnsiTheme="minorHAnsi" w:cs="Times New Roman"/>
                <w:bCs/>
                <w:color w:val="0070C0"/>
              </w:rPr>
            </w:pPr>
          </w:p>
        </w:tc>
        <w:tc>
          <w:tcPr>
            <w:tcW w:w="2754" w:type="dxa"/>
          </w:tcPr>
          <w:p w14:paraId="7DB29EA9" w14:textId="77777777" w:rsidR="00A07D34" w:rsidRPr="006C43BC" w:rsidRDefault="00A07D34" w:rsidP="006C43BC">
            <w:pPr>
              <w:widowControl w:val="0"/>
              <w:rPr>
                <w:rFonts w:asciiTheme="minorHAnsi" w:hAnsiTheme="minorHAnsi" w:cs="Times New Roman"/>
                <w:bCs/>
                <w:color w:val="0070C0"/>
              </w:rPr>
            </w:pPr>
          </w:p>
        </w:tc>
        <w:tc>
          <w:tcPr>
            <w:tcW w:w="2754" w:type="dxa"/>
          </w:tcPr>
          <w:p w14:paraId="487DAAC3" w14:textId="77777777" w:rsidR="00A07D34" w:rsidRPr="006C43BC" w:rsidRDefault="00A07D34" w:rsidP="006C43BC">
            <w:pPr>
              <w:widowControl w:val="0"/>
              <w:rPr>
                <w:rFonts w:asciiTheme="minorHAnsi" w:hAnsiTheme="minorHAnsi" w:cs="Times New Roman"/>
                <w:bCs/>
                <w:color w:val="0070C0"/>
              </w:rPr>
            </w:pPr>
          </w:p>
        </w:tc>
      </w:tr>
      <w:tr w:rsidR="00A07D34" w:rsidRPr="006C43BC" w14:paraId="55C2DC40" w14:textId="77777777" w:rsidTr="00DB2DD8">
        <w:tc>
          <w:tcPr>
            <w:tcW w:w="2754" w:type="dxa"/>
          </w:tcPr>
          <w:p w14:paraId="3E453486" w14:textId="77777777" w:rsidR="00A07D34" w:rsidRPr="006C43BC" w:rsidRDefault="00A07D34" w:rsidP="006C43BC">
            <w:pPr>
              <w:widowControl w:val="0"/>
              <w:rPr>
                <w:rFonts w:asciiTheme="minorHAnsi" w:hAnsiTheme="minorHAnsi" w:cs="Times New Roman"/>
                <w:bCs/>
                <w:color w:val="0070C0"/>
              </w:rPr>
            </w:pPr>
          </w:p>
        </w:tc>
        <w:tc>
          <w:tcPr>
            <w:tcW w:w="2754" w:type="dxa"/>
          </w:tcPr>
          <w:p w14:paraId="7FFCC554" w14:textId="77777777" w:rsidR="00A07D34" w:rsidRPr="006C43BC" w:rsidRDefault="00A07D34" w:rsidP="006C43BC">
            <w:pPr>
              <w:widowControl w:val="0"/>
              <w:rPr>
                <w:rFonts w:asciiTheme="minorHAnsi" w:hAnsiTheme="minorHAnsi" w:cs="Times New Roman"/>
                <w:bCs/>
                <w:color w:val="0070C0"/>
              </w:rPr>
            </w:pPr>
          </w:p>
        </w:tc>
        <w:tc>
          <w:tcPr>
            <w:tcW w:w="2754" w:type="dxa"/>
          </w:tcPr>
          <w:p w14:paraId="1F2B20C0" w14:textId="77777777" w:rsidR="00A07D34" w:rsidRPr="006C43BC" w:rsidRDefault="00A07D34" w:rsidP="006C43BC">
            <w:pPr>
              <w:widowControl w:val="0"/>
              <w:rPr>
                <w:rFonts w:asciiTheme="minorHAnsi" w:hAnsiTheme="minorHAnsi" w:cs="Times New Roman"/>
                <w:bCs/>
                <w:color w:val="0070C0"/>
              </w:rPr>
            </w:pPr>
          </w:p>
        </w:tc>
        <w:tc>
          <w:tcPr>
            <w:tcW w:w="2754" w:type="dxa"/>
          </w:tcPr>
          <w:p w14:paraId="54943BB1" w14:textId="77777777" w:rsidR="00A07D34" w:rsidRPr="006C43BC" w:rsidRDefault="00A07D34" w:rsidP="006C43BC">
            <w:pPr>
              <w:widowControl w:val="0"/>
              <w:rPr>
                <w:rFonts w:asciiTheme="minorHAnsi" w:hAnsiTheme="minorHAnsi" w:cs="Times New Roman"/>
                <w:bCs/>
                <w:color w:val="0070C0"/>
              </w:rPr>
            </w:pPr>
          </w:p>
        </w:tc>
      </w:tr>
    </w:tbl>
    <w:p w14:paraId="2F88731F" w14:textId="77777777" w:rsidR="00C1568A" w:rsidRDefault="00C1568A">
      <w:pPr>
        <w:autoSpaceDE/>
        <w:autoSpaceDN/>
        <w:adjustRightInd/>
        <w:rPr>
          <w:rFonts w:asciiTheme="minorHAnsi" w:hAnsiTheme="minorHAnsi" w:cs="Tahoma"/>
          <w:b/>
          <w:color w:val="auto"/>
          <w:szCs w:val="22"/>
          <w:u w:val="single"/>
        </w:rPr>
      </w:pPr>
      <w:bookmarkStart w:id="2" w:name="_Toc330463553"/>
      <w:r>
        <w:rPr>
          <w:rFonts w:asciiTheme="minorHAnsi" w:hAnsiTheme="minorHAnsi"/>
          <w:b/>
          <w:color w:val="auto"/>
          <w:szCs w:val="22"/>
          <w:u w:val="single"/>
        </w:rPr>
        <w:br w:type="page"/>
      </w:r>
    </w:p>
    <w:p w14:paraId="20B52702" w14:textId="77777777" w:rsidR="00440BF2" w:rsidRPr="008F56D6" w:rsidRDefault="00440BF2" w:rsidP="007D62B4">
      <w:pPr>
        <w:pStyle w:val="SectHead"/>
      </w:pPr>
      <w:r w:rsidRPr="006C43BC">
        <w:lastRenderedPageBreak/>
        <w:t>R1 Supporting Evidence and Documentation</w:t>
      </w:r>
      <w:bookmarkEnd w:id="2"/>
    </w:p>
    <w:p w14:paraId="60A63AC9" w14:textId="0F2FCB15" w:rsidR="00F21BFE" w:rsidRPr="00D56086" w:rsidRDefault="00F21BFE" w:rsidP="00F21BFE">
      <w:pPr>
        <w:pStyle w:val="Requirement"/>
        <w:numPr>
          <w:ilvl w:val="0"/>
          <w:numId w:val="35"/>
        </w:numPr>
        <w:tabs>
          <w:tab w:val="left" w:pos="2592"/>
          <w:tab w:val="left" w:pos="3240"/>
        </w:tabs>
        <w:rPr>
          <w:rFonts w:asciiTheme="minorHAnsi" w:hAnsiTheme="minorHAnsi"/>
        </w:rPr>
      </w:pPr>
      <w:r w:rsidRPr="004D726A">
        <w:rPr>
          <w:rFonts w:asciiTheme="minorHAnsi" w:hAnsiTheme="minorHAnsi"/>
        </w:rPr>
        <w:t xml:space="preserve">Each Planning Coordinator or Balancing Authority </w:t>
      </w:r>
      <w:r w:rsidR="009B78B0">
        <w:rPr>
          <w:rFonts w:asciiTheme="minorHAnsi" w:hAnsiTheme="minorHAnsi"/>
        </w:rPr>
        <w:t>that identifies a need</w:t>
      </w:r>
      <w:r w:rsidRPr="004D726A">
        <w:rPr>
          <w:rFonts w:asciiTheme="minorHAnsi" w:hAnsiTheme="minorHAnsi"/>
        </w:rPr>
        <w:t xml:space="preserve"> for the collection of Total Internal Demand, Net Energy for Load and Demand Side Management data </w:t>
      </w:r>
      <w:r w:rsidR="009B78B0">
        <w:rPr>
          <w:rFonts w:asciiTheme="minorHAnsi" w:hAnsiTheme="minorHAnsi"/>
        </w:rPr>
        <w:t>shall develop and issue a data request to the</w:t>
      </w:r>
      <w:r w:rsidRPr="004D726A">
        <w:rPr>
          <w:rFonts w:asciiTheme="minorHAnsi" w:hAnsiTheme="minorHAnsi"/>
        </w:rPr>
        <w:t xml:space="preserve"> applicable entities in </w:t>
      </w:r>
      <w:r w:rsidR="009B78B0">
        <w:rPr>
          <w:rFonts w:asciiTheme="minorHAnsi" w:hAnsiTheme="minorHAnsi"/>
        </w:rPr>
        <w:t>its</w:t>
      </w:r>
      <w:r w:rsidRPr="004D726A">
        <w:rPr>
          <w:rFonts w:asciiTheme="minorHAnsi" w:hAnsiTheme="minorHAnsi"/>
        </w:rPr>
        <w:t xml:space="preserve"> area.  The data request shall include:</w:t>
      </w:r>
      <w:r w:rsidRPr="004D726A">
        <w:rPr>
          <w:rFonts w:asciiTheme="minorHAnsi" w:hAnsiTheme="minorHAnsi"/>
          <w:noProof/>
        </w:rPr>
        <w:t xml:space="preserve"> </w:t>
      </w:r>
    </w:p>
    <w:p w14:paraId="642A20A9" w14:textId="77777777" w:rsidR="00F21BFE" w:rsidRPr="00D56086" w:rsidRDefault="00F21BFE" w:rsidP="00F21BFE">
      <w:pPr>
        <w:pStyle w:val="Requirement"/>
        <w:numPr>
          <w:ilvl w:val="1"/>
          <w:numId w:val="35"/>
        </w:numPr>
        <w:tabs>
          <w:tab w:val="left" w:pos="2592"/>
          <w:tab w:val="left" w:pos="3240"/>
        </w:tabs>
        <w:rPr>
          <w:rFonts w:asciiTheme="minorHAnsi" w:hAnsiTheme="minorHAnsi"/>
        </w:rPr>
      </w:pPr>
      <w:r w:rsidRPr="004D726A">
        <w:rPr>
          <w:rFonts w:asciiTheme="minorHAnsi" w:hAnsiTheme="minorHAnsi"/>
        </w:rPr>
        <w:t>A list of Transmission Planners, Balancing Authorities, Load Serving Entities, and Distribution Providers that are required to provide the data (“Applicable Entities”).</w:t>
      </w:r>
    </w:p>
    <w:p w14:paraId="3F33E5F6" w14:textId="14969C3D" w:rsidR="00F21BFE" w:rsidRPr="00D56086" w:rsidRDefault="00F21BFE" w:rsidP="00F21BFE">
      <w:pPr>
        <w:pStyle w:val="Requirement"/>
        <w:numPr>
          <w:ilvl w:val="1"/>
          <w:numId w:val="35"/>
        </w:numPr>
        <w:tabs>
          <w:tab w:val="left" w:pos="2592"/>
          <w:tab w:val="left" w:pos="3240"/>
        </w:tabs>
        <w:rPr>
          <w:rFonts w:asciiTheme="minorHAnsi" w:hAnsiTheme="minorHAnsi"/>
        </w:rPr>
      </w:pPr>
      <w:r w:rsidRPr="004D726A">
        <w:rPr>
          <w:rFonts w:asciiTheme="minorHAnsi" w:hAnsiTheme="minorHAnsi"/>
        </w:rPr>
        <w:t>A timetable for providing the data.  (A minimum of 30</w:t>
      </w:r>
      <w:r w:rsidR="00C97A3B">
        <w:rPr>
          <w:rFonts w:asciiTheme="minorHAnsi" w:hAnsiTheme="minorHAnsi"/>
        </w:rPr>
        <w:t xml:space="preserve"> calendar </w:t>
      </w:r>
      <w:r w:rsidRPr="004D726A">
        <w:rPr>
          <w:rFonts w:asciiTheme="minorHAnsi" w:hAnsiTheme="minorHAnsi"/>
        </w:rPr>
        <w:t>days must be allowed for responding to the request).</w:t>
      </w:r>
    </w:p>
    <w:p w14:paraId="4509DDCB" w14:textId="77777777" w:rsidR="00F21BFE" w:rsidRPr="00C97A3B" w:rsidRDefault="00F21BFE" w:rsidP="00F21BFE">
      <w:pPr>
        <w:pStyle w:val="Requirement"/>
        <w:numPr>
          <w:ilvl w:val="1"/>
          <w:numId w:val="35"/>
        </w:numPr>
        <w:tabs>
          <w:tab w:val="left" w:pos="2592"/>
          <w:tab w:val="left" w:pos="3240"/>
        </w:tabs>
        <w:rPr>
          <w:rFonts w:asciiTheme="minorHAnsi" w:hAnsiTheme="minorHAnsi"/>
        </w:rPr>
      </w:pPr>
      <w:r w:rsidRPr="004D726A">
        <w:rPr>
          <w:rFonts w:asciiTheme="minorHAnsi" w:hAnsiTheme="minorHAnsi"/>
        </w:rPr>
        <w:t>A request to provide any or all of the following actual data</w:t>
      </w:r>
      <w:r w:rsidRPr="00C97A3B">
        <w:rPr>
          <w:rFonts w:asciiTheme="minorHAnsi" w:hAnsiTheme="minorHAnsi"/>
        </w:rPr>
        <w:t>, as necessary:</w:t>
      </w:r>
    </w:p>
    <w:p w14:paraId="268E7CE7" w14:textId="5FAC1CC4" w:rsidR="00F21BFE" w:rsidRPr="00D56086" w:rsidRDefault="00F21BFE" w:rsidP="00F21BFE">
      <w:pPr>
        <w:pStyle w:val="Requirement"/>
        <w:numPr>
          <w:ilvl w:val="2"/>
          <w:numId w:val="35"/>
        </w:numPr>
        <w:tabs>
          <w:tab w:val="left" w:pos="2592"/>
          <w:tab w:val="left" w:pos="3240"/>
        </w:tabs>
        <w:rPr>
          <w:rFonts w:asciiTheme="minorHAnsi" w:hAnsiTheme="minorHAnsi"/>
        </w:rPr>
      </w:pPr>
      <w:r w:rsidRPr="004D726A">
        <w:rPr>
          <w:rFonts w:asciiTheme="minorHAnsi" w:hAnsiTheme="minorHAnsi"/>
        </w:rPr>
        <w:t xml:space="preserve">Integrated </w:t>
      </w:r>
      <w:r w:rsidR="007F51BB" w:rsidRPr="004D726A">
        <w:rPr>
          <w:rFonts w:asciiTheme="minorHAnsi" w:hAnsiTheme="minorHAnsi"/>
        </w:rPr>
        <w:t>hourly Demands</w:t>
      </w:r>
      <w:r w:rsidRPr="004D726A">
        <w:rPr>
          <w:rFonts w:asciiTheme="minorHAnsi" w:hAnsiTheme="minorHAnsi"/>
        </w:rPr>
        <w:t xml:space="preserve"> in megawatts for the prior </w:t>
      </w:r>
      <w:r w:rsidR="00885E69">
        <w:rPr>
          <w:rFonts w:asciiTheme="minorHAnsi" w:hAnsiTheme="minorHAnsi"/>
        </w:rPr>
        <w:t xml:space="preserve">calendar </w:t>
      </w:r>
      <w:r w:rsidRPr="004D726A">
        <w:rPr>
          <w:rFonts w:asciiTheme="minorHAnsi" w:hAnsiTheme="minorHAnsi"/>
        </w:rPr>
        <w:t>year.</w:t>
      </w:r>
    </w:p>
    <w:p w14:paraId="435A80AF" w14:textId="511C237F" w:rsidR="00F21BFE" w:rsidRDefault="00F21BFE" w:rsidP="00F21BFE">
      <w:pPr>
        <w:pStyle w:val="Requirement"/>
        <w:numPr>
          <w:ilvl w:val="2"/>
          <w:numId w:val="35"/>
        </w:numPr>
        <w:tabs>
          <w:tab w:val="left" w:pos="2592"/>
          <w:tab w:val="left" w:pos="3240"/>
        </w:tabs>
        <w:rPr>
          <w:rFonts w:asciiTheme="minorHAnsi" w:hAnsiTheme="minorHAnsi"/>
        </w:rPr>
      </w:pPr>
      <w:r w:rsidRPr="004D726A">
        <w:rPr>
          <w:rFonts w:asciiTheme="minorHAnsi" w:hAnsiTheme="minorHAnsi"/>
        </w:rPr>
        <w:t xml:space="preserve">Monthly and annual </w:t>
      </w:r>
      <w:r w:rsidR="00885E69">
        <w:rPr>
          <w:rFonts w:asciiTheme="minorHAnsi" w:hAnsiTheme="minorHAnsi"/>
        </w:rPr>
        <w:t xml:space="preserve">integrated </w:t>
      </w:r>
      <w:r w:rsidRPr="004D726A">
        <w:rPr>
          <w:rFonts w:asciiTheme="minorHAnsi" w:hAnsiTheme="minorHAnsi"/>
        </w:rPr>
        <w:t xml:space="preserve">peak </w:t>
      </w:r>
      <w:r w:rsidR="007F51BB" w:rsidRPr="004D726A">
        <w:rPr>
          <w:rFonts w:asciiTheme="minorHAnsi" w:hAnsiTheme="minorHAnsi"/>
        </w:rPr>
        <w:t>hour Demands</w:t>
      </w:r>
      <w:r w:rsidRPr="004D726A">
        <w:rPr>
          <w:rFonts w:asciiTheme="minorHAnsi" w:hAnsiTheme="minorHAnsi"/>
        </w:rPr>
        <w:t xml:space="preserve"> in megawatts for the prior </w:t>
      </w:r>
      <w:r w:rsidR="00885E69">
        <w:rPr>
          <w:rFonts w:asciiTheme="minorHAnsi" w:hAnsiTheme="minorHAnsi"/>
        </w:rPr>
        <w:t xml:space="preserve">calendar </w:t>
      </w:r>
      <w:r w:rsidRPr="004D726A">
        <w:rPr>
          <w:rFonts w:asciiTheme="minorHAnsi" w:hAnsiTheme="minorHAnsi"/>
        </w:rPr>
        <w:t>year.</w:t>
      </w:r>
    </w:p>
    <w:p w14:paraId="0207A074" w14:textId="23DC22B1" w:rsidR="00885E69" w:rsidRPr="00D56086" w:rsidRDefault="00885E69" w:rsidP="00885E69">
      <w:pPr>
        <w:pStyle w:val="Requirement"/>
        <w:numPr>
          <w:ilvl w:val="3"/>
          <w:numId w:val="35"/>
        </w:numPr>
        <w:tabs>
          <w:tab w:val="left" w:pos="2592"/>
          <w:tab w:val="left" w:pos="3240"/>
        </w:tabs>
        <w:rPr>
          <w:rFonts w:asciiTheme="minorHAnsi" w:hAnsiTheme="minorHAnsi"/>
        </w:rPr>
      </w:pPr>
      <w:r>
        <w:rPr>
          <w:rFonts w:asciiTheme="minorHAnsi" w:hAnsiTheme="minorHAnsi"/>
        </w:rPr>
        <w:t xml:space="preserve">If the annual peak hour </w:t>
      </w:r>
      <w:r w:rsidR="00C21393">
        <w:rPr>
          <w:rFonts w:asciiTheme="minorHAnsi" w:hAnsiTheme="minorHAnsi"/>
        </w:rPr>
        <w:t xml:space="preserve">actual </w:t>
      </w:r>
      <w:r>
        <w:rPr>
          <w:rFonts w:asciiTheme="minorHAnsi" w:hAnsiTheme="minorHAnsi"/>
        </w:rPr>
        <w:t>Demand varies due to weather-related conditions (e.g., temperature, humidity or wind speed), the Applicable Entity shall also provide the weather normalized annual peak hour actual Demand for the prior calendar year.</w:t>
      </w:r>
    </w:p>
    <w:p w14:paraId="79A344AC" w14:textId="77777777" w:rsidR="00F21BFE" w:rsidRPr="00D56086" w:rsidRDefault="00F21BFE" w:rsidP="00F21BFE">
      <w:pPr>
        <w:pStyle w:val="Requirement"/>
        <w:numPr>
          <w:ilvl w:val="2"/>
          <w:numId w:val="35"/>
        </w:numPr>
        <w:tabs>
          <w:tab w:val="left" w:pos="2592"/>
          <w:tab w:val="left" w:pos="3240"/>
        </w:tabs>
        <w:rPr>
          <w:rFonts w:asciiTheme="minorHAnsi" w:hAnsiTheme="minorHAnsi"/>
        </w:rPr>
      </w:pPr>
      <w:r w:rsidRPr="004D726A">
        <w:rPr>
          <w:rFonts w:asciiTheme="minorHAnsi" w:hAnsiTheme="minorHAnsi"/>
        </w:rPr>
        <w:t xml:space="preserve">Monthly and annual Net Energy for Load in </w:t>
      </w:r>
      <w:proofErr w:type="spellStart"/>
      <w:r w:rsidRPr="004D726A">
        <w:rPr>
          <w:rFonts w:asciiTheme="minorHAnsi" w:hAnsiTheme="minorHAnsi"/>
        </w:rPr>
        <w:t>gigawatthours</w:t>
      </w:r>
      <w:proofErr w:type="spellEnd"/>
      <w:r w:rsidRPr="004D726A">
        <w:rPr>
          <w:rFonts w:asciiTheme="minorHAnsi" w:hAnsiTheme="minorHAnsi"/>
        </w:rPr>
        <w:t xml:space="preserve"> for the prior </w:t>
      </w:r>
      <w:r w:rsidR="00885E69">
        <w:rPr>
          <w:rFonts w:asciiTheme="minorHAnsi" w:hAnsiTheme="minorHAnsi"/>
        </w:rPr>
        <w:t xml:space="preserve">calendar </w:t>
      </w:r>
      <w:r w:rsidRPr="004D726A">
        <w:rPr>
          <w:rFonts w:asciiTheme="minorHAnsi" w:hAnsiTheme="minorHAnsi"/>
        </w:rPr>
        <w:t>year.</w:t>
      </w:r>
    </w:p>
    <w:p w14:paraId="01BA86F5" w14:textId="4F2B9BF1" w:rsidR="00F21BFE" w:rsidRPr="00885E69" w:rsidRDefault="00F21BFE" w:rsidP="003002BD">
      <w:pPr>
        <w:pStyle w:val="Requirement"/>
        <w:numPr>
          <w:ilvl w:val="2"/>
          <w:numId w:val="35"/>
        </w:numPr>
        <w:tabs>
          <w:tab w:val="left" w:pos="2592"/>
          <w:tab w:val="left" w:pos="3240"/>
        </w:tabs>
        <w:rPr>
          <w:rFonts w:asciiTheme="minorHAnsi" w:hAnsiTheme="minorHAnsi"/>
        </w:rPr>
      </w:pPr>
      <w:r w:rsidRPr="00885E69">
        <w:rPr>
          <w:rFonts w:asciiTheme="minorHAnsi" w:hAnsiTheme="minorHAnsi"/>
        </w:rPr>
        <w:t xml:space="preserve">Monthly and annual peak hour </w:t>
      </w:r>
      <w:r w:rsidR="00885E69">
        <w:rPr>
          <w:rFonts w:asciiTheme="minorHAnsi" w:hAnsiTheme="minorHAnsi"/>
        </w:rPr>
        <w:t xml:space="preserve">controllable and </w:t>
      </w:r>
      <w:proofErr w:type="spellStart"/>
      <w:r w:rsidR="00885E69">
        <w:rPr>
          <w:rFonts w:asciiTheme="minorHAnsi" w:hAnsiTheme="minorHAnsi"/>
        </w:rPr>
        <w:t>dispatchable</w:t>
      </w:r>
      <w:proofErr w:type="spellEnd"/>
      <w:r w:rsidR="00885E69">
        <w:rPr>
          <w:rFonts w:asciiTheme="minorHAnsi" w:hAnsiTheme="minorHAnsi"/>
        </w:rPr>
        <w:t xml:space="preserve"> Demand Side Manag</w:t>
      </w:r>
      <w:r w:rsidR="00C21393">
        <w:rPr>
          <w:rFonts w:asciiTheme="minorHAnsi" w:hAnsiTheme="minorHAnsi"/>
        </w:rPr>
        <w:t>e</w:t>
      </w:r>
      <w:r w:rsidR="00885E69">
        <w:rPr>
          <w:rFonts w:asciiTheme="minorHAnsi" w:hAnsiTheme="minorHAnsi"/>
        </w:rPr>
        <w:t>ment</w:t>
      </w:r>
      <w:r w:rsidRPr="00885E69">
        <w:rPr>
          <w:rFonts w:asciiTheme="minorHAnsi" w:hAnsiTheme="minorHAnsi"/>
        </w:rPr>
        <w:t xml:space="preserve"> under the control or supervision of the System Operator in megawatts for the prior </w:t>
      </w:r>
      <w:r w:rsidR="00885E69">
        <w:rPr>
          <w:rFonts w:asciiTheme="minorHAnsi" w:hAnsiTheme="minorHAnsi"/>
        </w:rPr>
        <w:t xml:space="preserve">calendar </w:t>
      </w:r>
      <w:r w:rsidRPr="00885E69">
        <w:rPr>
          <w:rFonts w:asciiTheme="minorHAnsi" w:hAnsiTheme="minorHAnsi"/>
        </w:rPr>
        <w:t>year.</w:t>
      </w:r>
      <w:r w:rsidR="00885E69">
        <w:rPr>
          <w:rFonts w:asciiTheme="minorHAnsi" w:hAnsiTheme="minorHAnsi"/>
        </w:rPr>
        <w:t xml:space="preserve"> </w:t>
      </w:r>
      <w:r w:rsidR="003002BD" w:rsidRPr="003002BD">
        <w:rPr>
          <w:rFonts w:asciiTheme="minorHAnsi" w:hAnsiTheme="minorHAnsi"/>
        </w:rPr>
        <w:t>Three values shall be reported for each hour: 1) the committed megawatts (the amount under control or supervision), 2) the dispatched megawatts (the amount, if any, activated for use by the System Operator), and 3) the realized megawatts (the amount of actual demand reduction).</w:t>
      </w:r>
      <w:r w:rsidR="00885E69">
        <w:rPr>
          <w:rFonts w:asciiTheme="minorHAnsi" w:hAnsiTheme="minorHAnsi"/>
        </w:rPr>
        <w:t xml:space="preserve"> </w:t>
      </w:r>
    </w:p>
    <w:p w14:paraId="6BD828BD" w14:textId="77777777" w:rsidR="00F21BFE" w:rsidRPr="00C97A3B" w:rsidRDefault="00F21BFE" w:rsidP="00F21BFE">
      <w:pPr>
        <w:pStyle w:val="Requirement"/>
        <w:numPr>
          <w:ilvl w:val="1"/>
          <w:numId w:val="35"/>
        </w:numPr>
        <w:tabs>
          <w:tab w:val="left" w:pos="2592"/>
          <w:tab w:val="left" w:pos="3240"/>
        </w:tabs>
        <w:rPr>
          <w:rFonts w:asciiTheme="minorHAnsi" w:hAnsiTheme="minorHAnsi"/>
        </w:rPr>
      </w:pPr>
      <w:r w:rsidRPr="004D726A">
        <w:rPr>
          <w:rFonts w:asciiTheme="minorHAnsi" w:hAnsiTheme="minorHAnsi"/>
        </w:rPr>
        <w:t>A request to provide any or all of the following forecast dat</w:t>
      </w:r>
      <w:r w:rsidRPr="00C97A3B">
        <w:rPr>
          <w:rFonts w:asciiTheme="minorHAnsi" w:hAnsiTheme="minorHAnsi"/>
        </w:rPr>
        <w:t>a, as necessary:</w:t>
      </w:r>
    </w:p>
    <w:p w14:paraId="5E9FBC4B" w14:textId="77777777" w:rsidR="00F21BFE" w:rsidRPr="00D56086" w:rsidRDefault="00F21BFE" w:rsidP="00F21BFE">
      <w:pPr>
        <w:pStyle w:val="Requirement"/>
        <w:numPr>
          <w:ilvl w:val="2"/>
          <w:numId w:val="35"/>
        </w:numPr>
        <w:tabs>
          <w:tab w:val="left" w:pos="2592"/>
          <w:tab w:val="left" w:pos="3240"/>
        </w:tabs>
        <w:rPr>
          <w:rFonts w:asciiTheme="minorHAnsi" w:hAnsiTheme="minorHAnsi"/>
        </w:rPr>
      </w:pPr>
      <w:r w:rsidRPr="004D726A">
        <w:rPr>
          <w:rFonts w:asciiTheme="minorHAnsi" w:hAnsiTheme="minorHAnsi"/>
        </w:rPr>
        <w:t>Monthly peak hour forecast Total Internal Demands in megawatts for the next two calendar years.</w:t>
      </w:r>
    </w:p>
    <w:p w14:paraId="31076DBA" w14:textId="77777777" w:rsidR="00F21BFE" w:rsidRPr="00D56086" w:rsidRDefault="00F21BFE" w:rsidP="00F21BFE">
      <w:pPr>
        <w:pStyle w:val="Requirement"/>
        <w:numPr>
          <w:ilvl w:val="2"/>
          <w:numId w:val="35"/>
        </w:numPr>
        <w:tabs>
          <w:tab w:val="left" w:pos="2592"/>
          <w:tab w:val="left" w:pos="3240"/>
        </w:tabs>
        <w:rPr>
          <w:rFonts w:asciiTheme="minorHAnsi" w:hAnsiTheme="minorHAnsi"/>
        </w:rPr>
      </w:pPr>
      <w:r w:rsidRPr="004D726A">
        <w:rPr>
          <w:rFonts w:asciiTheme="minorHAnsi" w:hAnsiTheme="minorHAnsi"/>
        </w:rPr>
        <w:t xml:space="preserve">Monthly forecast Net Energy for Load in </w:t>
      </w:r>
      <w:proofErr w:type="spellStart"/>
      <w:r w:rsidRPr="004D726A">
        <w:rPr>
          <w:rFonts w:asciiTheme="minorHAnsi" w:hAnsiTheme="minorHAnsi"/>
        </w:rPr>
        <w:t>gigawatthours</w:t>
      </w:r>
      <w:proofErr w:type="spellEnd"/>
      <w:r w:rsidRPr="004D726A">
        <w:rPr>
          <w:rFonts w:asciiTheme="minorHAnsi" w:hAnsiTheme="minorHAnsi"/>
        </w:rPr>
        <w:t xml:space="preserve"> for the next two calendar years.</w:t>
      </w:r>
    </w:p>
    <w:p w14:paraId="0509424E" w14:textId="77777777" w:rsidR="00F21BFE" w:rsidRPr="00D56086" w:rsidRDefault="00F21BFE" w:rsidP="00F21BFE">
      <w:pPr>
        <w:pStyle w:val="Requirement"/>
        <w:numPr>
          <w:ilvl w:val="2"/>
          <w:numId w:val="35"/>
        </w:numPr>
        <w:tabs>
          <w:tab w:val="left" w:pos="2592"/>
          <w:tab w:val="left" w:pos="3240"/>
        </w:tabs>
        <w:rPr>
          <w:rFonts w:asciiTheme="minorHAnsi" w:hAnsiTheme="minorHAnsi"/>
        </w:rPr>
      </w:pPr>
      <w:r w:rsidRPr="004D726A">
        <w:rPr>
          <w:rFonts w:asciiTheme="minorHAnsi" w:hAnsiTheme="minorHAnsi"/>
        </w:rPr>
        <w:t>Peak hour forecast Total Internal Demands (summer and winter) in megawatts for ten calendar years into the future.</w:t>
      </w:r>
    </w:p>
    <w:p w14:paraId="4F41539F" w14:textId="77777777" w:rsidR="00F21BFE" w:rsidRPr="00D56086" w:rsidRDefault="00F21BFE" w:rsidP="00F21BFE">
      <w:pPr>
        <w:pStyle w:val="Requirement"/>
        <w:numPr>
          <w:ilvl w:val="2"/>
          <w:numId w:val="35"/>
        </w:numPr>
        <w:tabs>
          <w:tab w:val="left" w:pos="2592"/>
          <w:tab w:val="left" w:pos="3240"/>
        </w:tabs>
        <w:rPr>
          <w:rFonts w:asciiTheme="minorHAnsi" w:hAnsiTheme="minorHAnsi"/>
        </w:rPr>
      </w:pPr>
      <w:r w:rsidRPr="004D726A">
        <w:rPr>
          <w:rFonts w:asciiTheme="minorHAnsi" w:hAnsiTheme="minorHAnsi"/>
        </w:rPr>
        <w:t xml:space="preserve">Annual forecast Net Energy for Load in </w:t>
      </w:r>
      <w:proofErr w:type="spellStart"/>
      <w:r w:rsidRPr="004D726A">
        <w:rPr>
          <w:rFonts w:asciiTheme="minorHAnsi" w:hAnsiTheme="minorHAnsi"/>
        </w:rPr>
        <w:t>gigawatthours</w:t>
      </w:r>
      <w:proofErr w:type="spellEnd"/>
      <w:r w:rsidRPr="004D726A">
        <w:rPr>
          <w:rFonts w:asciiTheme="minorHAnsi" w:hAnsiTheme="minorHAnsi"/>
        </w:rPr>
        <w:t xml:space="preserve"> for ten calendar years into the future.</w:t>
      </w:r>
    </w:p>
    <w:p w14:paraId="1831D7D3" w14:textId="07C7F636" w:rsidR="00F21BFE" w:rsidRPr="00D56086" w:rsidRDefault="003002BD" w:rsidP="003002BD">
      <w:pPr>
        <w:pStyle w:val="Requirement"/>
        <w:numPr>
          <w:ilvl w:val="2"/>
          <w:numId w:val="35"/>
        </w:numPr>
        <w:tabs>
          <w:tab w:val="left" w:pos="2592"/>
          <w:tab w:val="left" w:pos="3240"/>
        </w:tabs>
        <w:rPr>
          <w:rFonts w:asciiTheme="minorHAnsi" w:hAnsiTheme="minorHAnsi"/>
        </w:rPr>
      </w:pPr>
      <w:r w:rsidRPr="003002BD">
        <w:rPr>
          <w:rFonts w:asciiTheme="minorHAnsi" w:hAnsiTheme="minorHAnsi"/>
        </w:rPr>
        <w:t xml:space="preserve">Total and available peak hour forecast of controllable and </w:t>
      </w:r>
      <w:proofErr w:type="spellStart"/>
      <w:r w:rsidRPr="003002BD">
        <w:rPr>
          <w:rFonts w:asciiTheme="minorHAnsi" w:hAnsiTheme="minorHAnsi"/>
        </w:rPr>
        <w:t>dispatchable</w:t>
      </w:r>
      <w:proofErr w:type="spellEnd"/>
      <w:r w:rsidRPr="003002BD">
        <w:rPr>
          <w:rFonts w:asciiTheme="minorHAnsi" w:hAnsiTheme="minorHAnsi"/>
        </w:rPr>
        <w:t xml:space="preserve"> Demand Side Management (summer and winter), in megawatts, under the control or supervision of the System Operator for ten calendar years into the future.</w:t>
      </w:r>
    </w:p>
    <w:p w14:paraId="4B31840E" w14:textId="29507F8D" w:rsidR="00F21BFE" w:rsidRPr="00D56086" w:rsidRDefault="00F21BFE" w:rsidP="00F21BFE">
      <w:pPr>
        <w:pStyle w:val="Requirement"/>
        <w:numPr>
          <w:ilvl w:val="1"/>
          <w:numId w:val="35"/>
        </w:numPr>
        <w:tabs>
          <w:tab w:val="left" w:pos="2592"/>
          <w:tab w:val="left" w:pos="3240"/>
        </w:tabs>
        <w:rPr>
          <w:rFonts w:asciiTheme="minorHAnsi" w:hAnsiTheme="minorHAnsi"/>
        </w:rPr>
      </w:pPr>
      <w:r w:rsidRPr="004D726A">
        <w:rPr>
          <w:rFonts w:asciiTheme="minorHAnsi" w:hAnsiTheme="minorHAnsi"/>
        </w:rPr>
        <w:t>A request to provide a</w:t>
      </w:r>
      <w:r w:rsidR="0000622C">
        <w:rPr>
          <w:rFonts w:asciiTheme="minorHAnsi" w:hAnsiTheme="minorHAnsi"/>
        </w:rPr>
        <w:t>ny or all of the following</w:t>
      </w:r>
      <w:r w:rsidR="00C97A3B">
        <w:rPr>
          <w:rFonts w:asciiTheme="minorHAnsi" w:hAnsiTheme="minorHAnsi"/>
        </w:rPr>
        <w:t xml:space="preserve"> summary explanations</w:t>
      </w:r>
      <w:r w:rsidRPr="004D726A">
        <w:rPr>
          <w:rFonts w:asciiTheme="minorHAnsi" w:hAnsiTheme="minorHAnsi"/>
        </w:rPr>
        <w:t xml:space="preserve">, </w:t>
      </w:r>
      <w:r w:rsidR="003002BD">
        <w:rPr>
          <w:rFonts w:asciiTheme="minorHAnsi" w:hAnsiTheme="minorHAnsi"/>
        </w:rPr>
        <w:t>as</w:t>
      </w:r>
      <w:r w:rsidRPr="004D726A">
        <w:rPr>
          <w:rFonts w:asciiTheme="minorHAnsi" w:hAnsiTheme="minorHAnsi"/>
        </w:rPr>
        <w:t xml:space="preserve"> necessary:</w:t>
      </w:r>
    </w:p>
    <w:p w14:paraId="45A3F516" w14:textId="77777777" w:rsidR="00F21BFE" w:rsidRPr="00D56086" w:rsidRDefault="00F21BFE" w:rsidP="00F21BFE">
      <w:pPr>
        <w:pStyle w:val="Requirement"/>
        <w:numPr>
          <w:ilvl w:val="2"/>
          <w:numId w:val="35"/>
        </w:numPr>
        <w:tabs>
          <w:tab w:val="left" w:pos="2592"/>
          <w:tab w:val="left" w:pos="3240"/>
        </w:tabs>
        <w:rPr>
          <w:rFonts w:asciiTheme="minorHAnsi" w:hAnsiTheme="minorHAnsi"/>
        </w:rPr>
      </w:pPr>
      <w:r w:rsidRPr="004D726A">
        <w:rPr>
          <w:rFonts w:asciiTheme="minorHAnsi" w:hAnsiTheme="minorHAnsi"/>
        </w:rPr>
        <w:t>The assumptions and methods used in the development of aggregated peak Demand and Net Energy for Load forecasts.</w:t>
      </w:r>
    </w:p>
    <w:p w14:paraId="3DFE2B54" w14:textId="3DB379B2" w:rsidR="00F21BFE" w:rsidRPr="00D56086" w:rsidRDefault="003002BD" w:rsidP="003002BD">
      <w:pPr>
        <w:pStyle w:val="Requirement"/>
        <w:numPr>
          <w:ilvl w:val="2"/>
          <w:numId w:val="35"/>
        </w:numPr>
        <w:tabs>
          <w:tab w:val="left" w:pos="2592"/>
          <w:tab w:val="left" w:pos="3240"/>
        </w:tabs>
        <w:rPr>
          <w:rFonts w:asciiTheme="minorHAnsi" w:hAnsiTheme="minorHAnsi"/>
        </w:rPr>
      </w:pPr>
      <w:r w:rsidRPr="003002BD">
        <w:rPr>
          <w:rFonts w:asciiTheme="minorHAnsi" w:hAnsiTheme="minorHAnsi"/>
        </w:rPr>
        <w:lastRenderedPageBreak/>
        <w:t xml:space="preserve">The Demand and energy effects of controllable and </w:t>
      </w:r>
      <w:proofErr w:type="spellStart"/>
      <w:r w:rsidRPr="003002BD">
        <w:rPr>
          <w:rFonts w:asciiTheme="minorHAnsi" w:hAnsiTheme="minorHAnsi"/>
        </w:rPr>
        <w:t>dispatchable</w:t>
      </w:r>
      <w:proofErr w:type="spellEnd"/>
      <w:r w:rsidRPr="003002BD">
        <w:rPr>
          <w:rFonts w:asciiTheme="minorHAnsi" w:hAnsiTheme="minorHAnsi"/>
        </w:rPr>
        <w:t xml:space="preserve"> Demand Side Management under the control or supervision of the System Operator.</w:t>
      </w:r>
    </w:p>
    <w:p w14:paraId="5AD1034A" w14:textId="77777777" w:rsidR="00F21BFE" w:rsidRPr="00D56086" w:rsidRDefault="00F21BFE" w:rsidP="00F21BFE">
      <w:pPr>
        <w:pStyle w:val="Requirement"/>
        <w:numPr>
          <w:ilvl w:val="2"/>
          <w:numId w:val="35"/>
        </w:numPr>
        <w:tabs>
          <w:tab w:val="left" w:pos="2592"/>
          <w:tab w:val="left" w:pos="3240"/>
        </w:tabs>
        <w:rPr>
          <w:rFonts w:asciiTheme="minorHAnsi" w:hAnsiTheme="minorHAnsi"/>
        </w:rPr>
      </w:pPr>
      <w:r w:rsidRPr="004D726A">
        <w:rPr>
          <w:rFonts w:asciiTheme="minorHAnsi" w:hAnsiTheme="minorHAnsi"/>
        </w:rPr>
        <w:t>How Demand Side Management is addressed in the forecasts of its Peak Demand and annual Net Energy for Load.</w:t>
      </w:r>
    </w:p>
    <w:p w14:paraId="1F781C8E" w14:textId="2FD12461" w:rsidR="00F21BFE" w:rsidRDefault="003002BD" w:rsidP="003002BD">
      <w:pPr>
        <w:pStyle w:val="Requirement"/>
        <w:numPr>
          <w:ilvl w:val="2"/>
          <w:numId w:val="35"/>
        </w:numPr>
        <w:tabs>
          <w:tab w:val="left" w:pos="2592"/>
          <w:tab w:val="left" w:pos="3240"/>
        </w:tabs>
        <w:rPr>
          <w:rFonts w:asciiTheme="minorHAnsi" w:hAnsiTheme="minorHAnsi"/>
        </w:rPr>
      </w:pPr>
      <w:r w:rsidRPr="003002BD">
        <w:rPr>
          <w:rFonts w:asciiTheme="minorHAnsi" w:hAnsiTheme="minorHAnsi"/>
        </w:rPr>
        <w:t xml:space="preserve">How the controllable and </w:t>
      </w:r>
      <w:proofErr w:type="spellStart"/>
      <w:r w:rsidRPr="003002BD">
        <w:rPr>
          <w:rFonts w:asciiTheme="minorHAnsi" w:hAnsiTheme="minorHAnsi"/>
        </w:rPr>
        <w:t>dispatchable</w:t>
      </w:r>
      <w:proofErr w:type="spellEnd"/>
      <w:r w:rsidRPr="003002BD">
        <w:rPr>
          <w:rFonts w:asciiTheme="minorHAnsi" w:hAnsiTheme="minorHAnsi"/>
        </w:rPr>
        <w:t xml:space="preserve"> Demand Side Management forecast compares to actual controllable and </w:t>
      </w:r>
      <w:proofErr w:type="spellStart"/>
      <w:r w:rsidRPr="003002BD">
        <w:rPr>
          <w:rFonts w:asciiTheme="minorHAnsi" w:hAnsiTheme="minorHAnsi"/>
        </w:rPr>
        <w:t>dispatchable</w:t>
      </w:r>
      <w:proofErr w:type="spellEnd"/>
      <w:r w:rsidRPr="003002BD">
        <w:rPr>
          <w:rFonts w:asciiTheme="minorHAnsi" w:hAnsiTheme="minorHAnsi"/>
        </w:rPr>
        <w:t xml:space="preserve"> Demand Side Management for the prior calendar year and, if applicable, how the assumptions and methods for future forecasts were adjusted</w:t>
      </w:r>
      <w:r w:rsidR="00F21BFE" w:rsidRPr="004D726A">
        <w:rPr>
          <w:rFonts w:asciiTheme="minorHAnsi" w:hAnsiTheme="minorHAnsi"/>
        </w:rPr>
        <w:t>.</w:t>
      </w:r>
    </w:p>
    <w:p w14:paraId="5DEC31ED" w14:textId="77777777" w:rsidR="003002BD" w:rsidRPr="00D56086" w:rsidRDefault="003002BD" w:rsidP="003002BD">
      <w:pPr>
        <w:pStyle w:val="Requirement"/>
        <w:numPr>
          <w:ilvl w:val="2"/>
          <w:numId w:val="35"/>
        </w:numPr>
        <w:tabs>
          <w:tab w:val="left" w:pos="2592"/>
          <w:tab w:val="left" w:pos="3240"/>
        </w:tabs>
        <w:rPr>
          <w:rFonts w:asciiTheme="minorHAnsi" w:hAnsiTheme="minorHAnsi"/>
        </w:rPr>
      </w:pPr>
      <w:r w:rsidRPr="003002BD">
        <w:rPr>
          <w:rFonts w:asciiTheme="minorHAnsi" w:hAnsiTheme="minorHAnsi"/>
        </w:rPr>
        <w:t>How the peak Demand forecast compares to actual Demand for the prior calendar year with due regard to any relevant weather-related variations (e.g., temperature, humidity, or wind speed) and, if applicable, how the assumptions and methods for future forecasts were adjusted.</w:t>
      </w:r>
    </w:p>
    <w:p w14:paraId="49442FBB" w14:textId="77777777" w:rsidR="00F21BFE" w:rsidRPr="00D56086" w:rsidRDefault="00F21BFE" w:rsidP="00F21BFE">
      <w:pPr>
        <w:pStyle w:val="Measure"/>
        <w:numPr>
          <w:ilvl w:val="0"/>
          <w:numId w:val="34"/>
        </w:numPr>
        <w:rPr>
          <w:rFonts w:asciiTheme="minorHAnsi" w:hAnsiTheme="minorHAnsi"/>
        </w:rPr>
      </w:pPr>
      <w:r w:rsidRPr="004D726A">
        <w:rPr>
          <w:rFonts w:asciiTheme="minorHAnsi" w:hAnsiTheme="minorHAnsi"/>
        </w:rPr>
        <w:t xml:space="preserve">The </w:t>
      </w:r>
      <w:r w:rsidRPr="004D726A">
        <w:rPr>
          <w:rFonts w:asciiTheme="minorHAnsi" w:hAnsiTheme="minorHAnsi"/>
          <w:noProof/>
        </w:rPr>
        <w:t xml:space="preserve">Planning Coordinator or Balancing Authority </w:t>
      </w:r>
      <w:r w:rsidRPr="004D726A">
        <w:rPr>
          <w:rFonts w:asciiTheme="minorHAnsi" w:hAnsiTheme="minorHAnsi"/>
        </w:rPr>
        <w:t>shall have a dated data request, either in hardcopy or electronic format, in accordance with Requirement R1.</w:t>
      </w:r>
    </w:p>
    <w:p w14:paraId="6EFD342E" w14:textId="77777777" w:rsidR="0017769E" w:rsidRDefault="0017769E" w:rsidP="00466FFA">
      <w:pPr>
        <w:widowControl w:val="0"/>
        <w:tabs>
          <w:tab w:val="left" w:pos="0"/>
        </w:tabs>
        <w:rPr>
          <w:rFonts w:asciiTheme="minorHAnsi" w:hAnsiTheme="minorHAnsi" w:cs="Times New Roman"/>
          <w:b/>
          <w:bCs/>
        </w:rPr>
      </w:pPr>
    </w:p>
    <w:p w14:paraId="2AC09ADF" w14:textId="77777777" w:rsidR="00466FFA" w:rsidRPr="00466FFA" w:rsidRDefault="00466FFA" w:rsidP="00466FFA">
      <w:pPr>
        <w:widowControl w:val="0"/>
        <w:tabs>
          <w:tab w:val="left" w:pos="0"/>
        </w:tabs>
        <w:rPr>
          <w:rFonts w:asciiTheme="minorHAnsi" w:hAnsiTheme="minorHAnsi" w:cs="Times New Roman"/>
          <w:b/>
          <w:bCs/>
        </w:rPr>
      </w:pPr>
      <w:r w:rsidRPr="00466FFA">
        <w:rPr>
          <w:rFonts w:asciiTheme="minorHAnsi" w:hAnsiTheme="minorHAnsi" w:cs="Times New Roman"/>
          <w:b/>
          <w:bCs/>
        </w:rPr>
        <w:t xml:space="preserve">Registered Entity Response (Required): </w:t>
      </w:r>
    </w:p>
    <w:p w14:paraId="3A022CD0" w14:textId="3902DC80" w:rsidR="00466FFA" w:rsidRPr="00466FFA" w:rsidRDefault="00466FFA" w:rsidP="00466FFA">
      <w:pPr>
        <w:widowControl w:val="0"/>
        <w:tabs>
          <w:tab w:val="left" w:pos="0"/>
        </w:tabs>
        <w:rPr>
          <w:rFonts w:asciiTheme="minorHAnsi" w:hAnsiTheme="minorHAnsi" w:cs="Times New Roman"/>
          <w:b/>
          <w:bCs/>
        </w:rPr>
      </w:pPr>
      <w:r w:rsidRPr="00466FFA">
        <w:rPr>
          <w:rFonts w:asciiTheme="minorHAnsi" w:hAnsiTheme="minorHAnsi" w:cs="Times New Roman"/>
          <w:b/>
          <w:bCs/>
        </w:rPr>
        <w:t xml:space="preserve">Question: </w:t>
      </w:r>
      <w:r w:rsidR="00475FC7">
        <w:rPr>
          <w:rFonts w:asciiTheme="minorHAnsi" w:hAnsiTheme="minorHAnsi" w:cs="Times New Roman"/>
          <w:b/>
          <w:bCs/>
        </w:rPr>
        <w:t xml:space="preserve">Has </w:t>
      </w:r>
      <w:r w:rsidR="009044FA">
        <w:rPr>
          <w:rFonts w:asciiTheme="minorHAnsi" w:hAnsiTheme="minorHAnsi" w:cs="Times New Roman"/>
          <w:b/>
          <w:bCs/>
        </w:rPr>
        <w:t xml:space="preserve">the </w:t>
      </w:r>
      <w:r w:rsidR="007F51BB">
        <w:rPr>
          <w:rFonts w:asciiTheme="minorHAnsi" w:hAnsiTheme="minorHAnsi" w:cs="Times New Roman"/>
          <w:b/>
          <w:bCs/>
        </w:rPr>
        <w:t>entity identified</w:t>
      </w:r>
      <w:r w:rsidR="00F15560">
        <w:rPr>
          <w:rFonts w:asciiTheme="minorHAnsi" w:hAnsiTheme="minorHAnsi" w:cs="Times New Roman"/>
          <w:b/>
          <w:bCs/>
        </w:rPr>
        <w:t xml:space="preserve"> a need for the </w:t>
      </w:r>
      <w:r w:rsidR="00475FC7">
        <w:rPr>
          <w:rFonts w:asciiTheme="minorHAnsi" w:hAnsiTheme="minorHAnsi" w:cs="Times New Roman"/>
          <w:b/>
          <w:bCs/>
        </w:rPr>
        <w:t xml:space="preserve">data specified in </w:t>
      </w:r>
      <w:r w:rsidR="009044FA">
        <w:rPr>
          <w:rFonts w:asciiTheme="minorHAnsi" w:hAnsiTheme="minorHAnsi" w:cs="Times New Roman"/>
          <w:b/>
          <w:bCs/>
        </w:rPr>
        <w:t xml:space="preserve">Requirement </w:t>
      </w:r>
      <w:r w:rsidR="00475FC7">
        <w:rPr>
          <w:rFonts w:asciiTheme="minorHAnsi" w:hAnsiTheme="minorHAnsi" w:cs="Times New Roman"/>
          <w:b/>
          <w:bCs/>
        </w:rPr>
        <w:t>R1</w:t>
      </w:r>
      <w:r w:rsidR="001E34EC">
        <w:rPr>
          <w:rFonts w:asciiTheme="minorHAnsi" w:hAnsiTheme="minorHAnsi" w:cs="Times New Roman"/>
          <w:b/>
          <w:bCs/>
        </w:rPr>
        <w:t xml:space="preserve"> </w:t>
      </w:r>
      <w:r w:rsidR="00475FC7">
        <w:rPr>
          <w:rFonts w:asciiTheme="minorHAnsi" w:hAnsiTheme="minorHAnsi" w:cs="Times New Roman"/>
          <w:b/>
          <w:bCs/>
        </w:rPr>
        <w:t xml:space="preserve">during the compliance monitoring period? </w:t>
      </w:r>
      <w:r w:rsidRPr="00466FFA">
        <w:rPr>
          <w:rFonts w:asciiTheme="minorHAnsi" w:hAnsiTheme="minorHAnsi" w:cs="Times New Roman"/>
          <w:b/>
          <w:bCs/>
        </w:rPr>
        <w:t xml:space="preserve"> </w:t>
      </w:r>
      <w:r w:rsidRPr="00466FFA">
        <w:rPr>
          <w:rFonts w:asciiTheme="minorHAnsi" w:eastAsia="MS Gothic" w:hAnsiTheme="minorHAnsi" w:cs="Times New Roman" w:hint="eastAsia"/>
          <w:b/>
          <w:bCs/>
        </w:rPr>
        <w:t>☐</w:t>
      </w:r>
      <w:r w:rsidRPr="00466FFA">
        <w:rPr>
          <w:rFonts w:asciiTheme="minorHAnsi" w:hAnsiTheme="minorHAnsi" w:cs="Times New Roman"/>
          <w:b/>
          <w:bCs/>
        </w:rPr>
        <w:t xml:space="preserve"> Yes   </w:t>
      </w:r>
      <w:r w:rsidRPr="00466FFA">
        <w:rPr>
          <w:rFonts w:asciiTheme="minorHAnsi" w:eastAsia="MS Gothic" w:hAnsiTheme="minorHAnsi" w:cs="Times New Roman" w:hint="eastAsia"/>
          <w:b/>
          <w:bCs/>
        </w:rPr>
        <w:t>☐</w:t>
      </w:r>
      <w:r w:rsidRPr="00466FFA">
        <w:rPr>
          <w:rFonts w:asciiTheme="minorHAnsi" w:hAnsiTheme="minorHAnsi" w:cs="Times New Roman"/>
          <w:b/>
          <w:bCs/>
        </w:rPr>
        <w:t xml:space="preserve"> No</w:t>
      </w:r>
    </w:p>
    <w:p w14:paraId="462D7FF0" w14:textId="22DAA2E2" w:rsidR="00475FC7" w:rsidRDefault="00A31CF2" w:rsidP="00466FFA">
      <w:pPr>
        <w:widowControl w:val="0"/>
        <w:tabs>
          <w:tab w:val="left" w:pos="0"/>
        </w:tabs>
        <w:rPr>
          <w:rFonts w:asciiTheme="minorHAnsi" w:hAnsiTheme="minorHAnsi" w:cs="Times New Roman"/>
          <w:b/>
          <w:bCs/>
        </w:rPr>
      </w:pPr>
      <w:r>
        <w:rPr>
          <w:rFonts w:asciiTheme="minorHAnsi" w:hAnsiTheme="minorHAnsi" w:cs="Times New Roman"/>
          <w:b/>
          <w:bCs/>
        </w:rPr>
        <w:t>Provide an explanation in the Compliance Narrative section.</w:t>
      </w:r>
    </w:p>
    <w:p w14:paraId="1C308685" w14:textId="49985CEF" w:rsidR="00A31CF2" w:rsidRDefault="00A31CF2" w:rsidP="00C1568A">
      <w:pPr>
        <w:widowControl w:val="0"/>
        <w:rPr>
          <w:rFonts w:asciiTheme="minorHAnsi" w:hAnsiTheme="minorHAnsi" w:cs="Times New Roman"/>
          <w:bCs/>
          <w:color w:val="0070C0"/>
        </w:rPr>
      </w:pPr>
    </w:p>
    <w:p w14:paraId="43C06AA1" w14:textId="0CA5593D" w:rsidR="006F3861" w:rsidRPr="006F3861" w:rsidRDefault="006F3861" w:rsidP="00C1568A">
      <w:pPr>
        <w:widowControl w:val="0"/>
        <w:rPr>
          <w:rFonts w:asciiTheme="minorHAnsi" w:hAnsiTheme="minorHAnsi" w:cs="Times New Roman"/>
          <w:b/>
          <w:bCs/>
        </w:rPr>
      </w:pPr>
      <w:r w:rsidRPr="006F3861">
        <w:rPr>
          <w:rFonts w:asciiTheme="minorHAnsi" w:hAnsiTheme="minorHAnsi" w:cs="Times New Roman"/>
          <w:b/>
          <w:bCs/>
        </w:rPr>
        <w:t>Compliance Narrative:</w:t>
      </w:r>
    </w:p>
    <w:p w14:paraId="7CF19F43" w14:textId="63AB925F"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6F3861">
        <w:rPr>
          <w:rFonts w:asciiTheme="minorHAnsi" w:eastAsia="Calibri" w:hAnsiTheme="minorHAnsi" w:cs="Times New Roman"/>
          <w:sz w:val="22"/>
          <w:szCs w:val="22"/>
        </w:rPr>
        <w:t>comply with t</w:t>
      </w:r>
      <w:r>
        <w:rPr>
          <w:rFonts w:asciiTheme="minorHAnsi" w:eastAsia="Calibri" w:hAnsiTheme="minorHAnsi" w:cs="Times New Roman"/>
          <w:sz w:val="22"/>
          <w:szCs w:val="22"/>
        </w:rPr>
        <w:t>his Requirement. References to supplied evidence, including links to the appropriate page, are recommended.</w:t>
      </w:r>
    </w:p>
    <w:p w14:paraId="5C77C440" w14:textId="77777777" w:rsidR="00C1568A" w:rsidRPr="006C43BC" w:rsidRDefault="00C1568A" w:rsidP="00C1568A">
      <w:pPr>
        <w:widowControl w:val="0"/>
        <w:shd w:val="clear" w:color="auto" w:fill="D3DCE9"/>
        <w:jc w:val="both"/>
        <w:rPr>
          <w:rFonts w:asciiTheme="minorHAnsi" w:hAnsiTheme="minorHAnsi" w:cs="Times New Roman"/>
          <w:bCs/>
          <w:color w:val="0070C0"/>
        </w:rPr>
      </w:pPr>
    </w:p>
    <w:p w14:paraId="79B0AF47" w14:textId="77777777" w:rsidR="00C1568A" w:rsidRPr="006C43BC" w:rsidRDefault="00C1568A" w:rsidP="00C1568A">
      <w:pPr>
        <w:widowControl w:val="0"/>
        <w:shd w:val="clear" w:color="auto" w:fill="D3DCE9"/>
        <w:jc w:val="both"/>
        <w:rPr>
          <w:rFonts w:asciiTheme="minorHAnsi" w:hAnsiTheme="minorHAnsi" w:cs="Times New Roman"/>
          <w:bCs/>
          <w:color w:val="0070C0"/>
        </w:rPr>
      </w:pPr>
    </w:p>
    <w:p w14:paraId="0A412371" w14:textId="77777777" w:rsidR="00C1568A" w:rsidRPr="006C43BC" w:rsidRDefault="00C1568A" w:rsidP="00C1568A">
      <w:pPr>
        <w:widowControl w:val="0"/>
        <w:spacing w:line="266" w:lineRule="exact"/>
        <w:rPr>
          <w:rFonts w:asciiTheme="minorHAnsi" w:hAnsiTheme="minorHAnsi" w:cs="Times New Roman"/>
          <w:b/>
          <w:bCs/>
        </w:rPr>
      </w:pPr>
    </w:p>
    <w:p w14:paraId="7FF96835" w14:textId="4EEF1236" w:rsidR="00C1568A" w:rsidRPr="006C43BC" w:rsidRDefault="00C1568A" w:rsidP="00D97E2A">
      <w:pPr>
        <w:pStyle w:val="RqtSection"/>
        <w:rPr>
          <w:rFonts w:cstheme="minorHAnsi"/>
          <w:i/>
          <w:iCs/>
        </w:rPr>
      </w:pPr>
      <w:r>
        <w:t xml:space="preserve">Evidence </w:t>
      </w:r>
      <w:proofErr w:type="spellStart"/>
      <w:r>
        <w:t>Requested</w:t>
      </w:r>
      <w:r w:rsidR="00E22871" w:rsidRPr="00E22871">
        <w:rPr>
          <w:vertAlign w:val="superscript"/>
        </w:rPr>
        <w:t>i</w:t>
      </w:r>
      <w:proofErr w:type="spellEnd"/>
      <w:r w:rsidRPr="006C43BC">
        <w:t>:</w:t>
      </w:r>
    </w:p>
    <w:tbl>
      <w:tblPr>
        <w:tblStyle w:val="TableGrid"/>
        <w:tblW w:w="0" w:type="auto"/>
        <w:tblLook w:val="04A0" w:firstRow="1" w:lastRow="0" w:firstColumn="1" w:lastColumn="0" w:noHBand="0" w:noVBand="1"/>
      </w:tblPr>
      <w:tblGrid>
        <w:gridCol w:w="10790"/>
      </w:tblGrid>
      <w:tr w:rsidR="00C1568A" w:rsidRPr="006F3861" w14:paraId="44569597" w14:textId="0FCA444A" w:rsidTr="00992935">
        <w:tc>
          <w:tcPr>
            <w:tcW w:w="11016" w:type="dxa"/>
            <w:shd w:val="clear" w:color="auto" w:fill="DBE5F1" w:themeFill="accent1" w:themeFillTint="33"/>
          </w:tcPr>
          <w:p w14:paraId="1E1FC85F" w14:textId="7628A18B" w:rsidR="00F67FE5" w:rsidRPr="006F3861" w:rsidRDefault="00C1568A" w:rsidP="002621A7">
            <w:pPr>
              <w:widowControl w:val="0"/>
              <w:tabs>
                <w:tab w:val="left" w:pos="0"/>
              </w:tabs>
              <w:rPr>
                <w:rFonts w:asciiTheme="minorHAnsi" w:hAnsiTheme="minorHAnsi" w:cs="Times New Roman"/>
                <w:b/>
              </w:rPr>
            </w:pPr>
            <w:r w:rsidRPr="006F3861">
              <w:rPr>
                <w:rFonts w:asciiTheme="minorHAnsi" w:hAnsiTheme="minorHAnsi" w:cs="Times New Roman"/>
                <w:b/>
                <w:bCs/>
                <w:color w:val="auto"/>
              </w:rPr>
              <w:t>Provide the following evidence, or other evidence to demonstrate compliance.</w:t>
            </w:r>
          </w:p>
        </w:tc>
      </w:tr>
      <w:tr w:rsidR="00BF371A" w:rsidRPr="00676D1E" w14:paraId="79FD6F04" w14:textId="4C5834C7" w:rsidTr="00992935">
        <w:tc>
          <w:tcPr>
            <w:tcW w:w="11016" w:type="dxa"/>
          </w:tcPr>
          <w:p w14:paraId="48B59AB8" w14:textId="2321376E" w:rsidR="00BF371A" w:rsidRDefault="004D6E78" w:rsidP="009044FA">
            <w:pPr>
              <w:widowControl w:val="0"/>
              <w:jc w:val="both"/>
              <w:rPr>
                <w:rFonts w:asciiTheme="minorHAnsi" w:hAnsiTheme="minorHAnsi" w:cs="Times New Roman"/>
                <w:color w:val="auto"/>
              </w:rPr>
            </w:pPr>
            <w:r>
              <w:rPr>
                <w:rFonts w:asciiTheme="minorHAnsi" w:hAnsiTheme="minorHAnsi" w:cs="Times New Roman"/>
                <w:color w:val="auto"/>
              </w:rPr>
              <w:t>C</w:t>
            </w:r>
            <w:r w:rsidR="004A2D6B">
              <w:rPr>
                <w:rFonts w:asciiTheme="minorHAnsi" w:hAnsiTheme="minorHAnsi" w:cs="Times New Roman"/>
                <w:color w:val="auto"/>
              </w:rPr>
              <w:t>op</w:t>
            </w:r>
            <w:r>
              <w:rPr>
                <w:rFonts w:asciiTheme="minorHAnsi" w:hAnsiTheme="minorHAnsi" w:cs="Times New Roman"/>
                <w:color w:val="auto"/>
              </w:rPr>
              <w:t>ies</w:t>
            </w:r>
            <w:r w:rsidR="004A2D6B">
              <w:rPr>
                <w:rFonts w:asciiTheme="minorHAnsi" w:hAnsiTheme="minorHAnsi" w:cs="Times New Roman"/>
                <w:color w:val="auto"/>
              </w:rPr>
              <w:t xml:space="preserve"> of entity’s data request</w:t>
            </w:r>
            <w:r>
              <w:rPr>
                <w:rFonts w:asciiTheme="minorHAnsi" w:hAnsiTheme="minorHAnsi" w:cs="Times New Roman"/>
                <w:color w:val="auto"/>
              </w:rPr>
              <w:t>s</w:t>
            </w:r>
            <w:r w:rsidR="004A2D6B">
              <w:rPr>
                <w:rFonts w:asciiTheme="minorHAnsi" w:hAnsiTheme="minorHAnsi" w:cs="Times New Roman"/>
                <w:color w:val="auto"/>
              </w:rPr>
              <w:t xml:space="preserve"> developed and issued in accordance with Requirement R1</w:t>
            </w:r>
            <w:r w:rsidR="008A1069">
              <w:rPr>
                <w:rFonts w:asciiTheme="minorHAnsi" w:hAnsiTheme="minorHAnsi" w:cs="Times New Roman"/>
                <w:color w:val="auto"/>
              </w:rPr>
              <w:t>.</w:t>
            </w:r>
          </w:p>
        </w:tc>
      </w:tr>
      <w:tr w:rsidR="00C1568A" w:rsidRPr="00676D1E" w14:paraId="24324371" w14:textId="29E7A3B9" w:rsidTr="00992935">
        <w:tc>
          <w:tcPr>
            <w:tcW w:w="11016" w:type="dxa"/>
          </w:tcPr>
          <w:p w14:paraId="0A98D50E" w14:textId="6EED8A83" w:rsidR="00C1568A" w:rsidRPr="00676D1E" w:rsidRDefault="00C1568A" w:rsidP="00C1568A">
            <w:pPr>
              <w:widowControl w:val="0"/>
              <w:jc w:val="both"/>
              <w:rPr>
                <w:rFonts w:asciiTheme="minorHAnsi" w:hAnsiTheme="minorHAnsi" w:cs="Times New Roman"/>
                <w:color w:val="auto"/>
              </w:rPr>
            </w:pPr>
          </w:p>
        </w:tc>
      </w:tr>
      <w:tr w:rsidR="00C1568A" w:rsidRPr="00676D1E" w14:paraId="639E6B02" w14:textId="0618FCEE" w:rsidTr="00992935">
        <w:tc>
          <w:tcPr>
            <w:tcW w:w="11016" w:type="dxa"/>
          </w:tcPr>
          <w:p w14:paraId="37521939" w14:textId="3680CBD8" w:rsidR="00C1568A" w:rsidRPr="00676D1E" w:rsidRDefault="00C1568A" w:rsidP="002460D2">
            <w:pPr>
              <w:widowControl w:val="0"/>
              <w:jc w:val="both"/>
              <w:rPr>
                <w:rFonts w:asciiTheme="minorHAnsi" w:hAnsiTheme="minorHAnsi" w:cs="Times New Roman"/>
                <w:color w:val="auto"/>
              </w:rPr>
            </w:pPr>
          </w:p>
        </w:tc>
      </w:tr>
    </w:tbl>
    <w:p w14:paraId="73DC9109" w14:textId="77777777" w:rsidR="00A52CB0" w:rsidRDefault="00A52CB0" w:rsidP="00E22871">
      <w:pPr>
        <w:pStyle w:val="RqtSection"/>
      </w:pPr>
    </w:p>
    <w:p w14:paraId="69C768E0" w14:textId="77777777" w:rsidR="00E22871" w:rsidRPr="006C43BC" w:rsidRDefault="00E22871" w:rsidP="00E22871">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22871" w:rsidRPr="00E22871" w14:paraId="34E9C1C4" w14:textId="77777777" w:rsidTr="00193F9F">
        <w:tc>
          <w:tcPr>
            <w:tcW w:w="10995" w:type="dxa"/>
            <w:gridSpan w:val="6"/>
            <w:shd w:val="clear" w:color="auto" w:fill="DCDCFF"/>
            <w:vAlign w:val="bottom"/>
          </w:tcPr>
          <w:p w14:paraId="44EC363E" w14:textId="77777777" w:rsidR="00E22871" w:rsidRPr="00E22871" w:rsidRDefault="00E22871" w:rsidP="00E22871">
            <w:pPr>
              <w:widowControl w:val="0"/>
              <w:rPr>
                <w:rFonts w:asciiTheme="minorHAnsi" w:hAnsiTheme="minorHAnsi" w:cs="Times New Roman"/>
                <w:b/>
                <w:bCs/>
              </w:rPr>
            </w:pPr>
            <w:r w:rsidRPr="00E22871">
              <w:rPr>
                <w:rFonts w:asciiTheme="minorHAnsi" w:hAnsiTheme="minorHAnsi" w:cs="Times New Roman"/>
                <w:b/>
                <w:bCs/>
              </w:rPr>
              <w:t>The following information is requested for each document submitted as evidence. Also, evidence submitted should be highlighted and bookmarked, as appropriate, to identify the exact location where evidence of compliance may be found.</w:t>
            </w:r>
          </w:p>
        </w:tc>
      </w:tr>
      <w:tr w:rsidR="00E22871" w:rsidRPr="00E22871" w14:paraId="7D60D48A" w14:textId="77777777" w:rsidTr="00193F9F">
        <w:tc>
          <w:tcPr>
            <w:tcW w:w="2340" w:type="dxa"/>
            <w:shd w:val="clear" w:color="auto" w:fill="DCDCFF"/>
            <w:vAlign w:val="bottom"/>
          </w:tcPr>
          <w:p w14:paraId="06BB3C7F" w14:textId="77777777" w:rsidR="00E22871" w:rsidRPr="00E22871" w:rsidRDefault="00E22871" w:rsidP="00E22871">
            <w:pPr>
              <w:widowControl w:val="0"/>
              <w:rPr>
                <w:rFonts w:asciiTheme="minorHAnsi" w:hAnsiTheme="minorHAnsi" w:cs="Times New Roman"/>
                <w:b/>
                <w:bCs/>
              </w:rPr>
            </w:pPr>
            <w:r w:rsidRPr="00E22871">
              <w:rPr>
                <w:rFonts w:asciiTheme="minorHAnsi" w:hAnsiTheme="minorHAnsi" w:cs="Times New Roman"/>
                <w:b/>
                <w:bCs/>
              </w:rPr>
              <w:t>File Name</w:t>
            </w:r>
          </w:p>
        </w:tc>
        <w:tc>
          <w:tcPr>
            <w:tcW w:w="2070" w:type="dxa"/>
            <w:shd w:val="clear" w:color="auto" w:fill="DCDCFF"/>
            <w:vAlign w:val="bottom"/>
          </w:tcPr>
          <w:p w14:paraId="580C81C4" w14:textId="77777777" w:rsidR="00E22871" w:rsidRPr="00E22871" w:rsidRDefault="00E22871" w:rsidP="00E22871">
            <w:pPr>
              <w:widowControl w:val="0"/>
              <w:rPr>
                <w:rFonts w:asciiTheme="minorHAnsi" w:hAnsiTheme="minorHAnsi" w:cs="Times New Roman"/>
                <w:b/>
                <w:bCs/>
              </w:rPr>
            </w:pPr>
            <w:r w:rsidRPr="00E22871">
              <w:rPr>
                <w:rFonts w:asciiTheme="minorHAnsi" w:hAnsiTheme="minorHAnsi" w:cs="Times New Roman"/>
                <w:b/>
                <w:bCs/>
              </w:rPr>
              <w:t>Document Title</w:t>
            </w:r>
          </w:p>
        </w:tc>
        <w:tc>
          <w:tcPr>
            <w:tcW w:w="1130" w:type="dxa"/>
            <w:shd w:val="clear" w:color="auto" w:fill="DCDCFF"/>
            <w:vAlign w:val="bottom"/>
          </w:tcPr>
          <w:p w14:paraId="72DB2DCB" w14:textId="77777777" w:rsidR="00E22871" w:rsidRPr="00E22871" w:rsidRDefault="00E22871" w:rsidP="00E22871">
            <w:pPr>
              <w:widowControl w:val="0"/>
              <w:rPr>
                <w:rFonts w:asciiTheme="minorHAnsi" w:hAnsiTheme="minorHAnsi" w:cs="Times New Roman"/>
                <w:b/>
                <w:bCs/>
              </w:rPr>
            </w:pPr>
            <w:r w:rsidRPr="00E22871">
              <w:rPr>
                <w:rFonts w:asciiTheme="minorHAnsi" w:hAnsiTheme="minorHAnsi" w:cs="Times New Roman"/>
                <w:b/>
                <w:bCs/>
              </w:rPr>
              <w:t>Revision or Version</w:t>
            </w:r>
          </w:p>
        </w:tc>
        <w:tc>
          <w:tcPr>
            <w:tcW w:w="1254" w:type="dxa"/>
            <w:shd w:val="clear" w:color="auto" w:fill="DCDCFF"/>
            <w:vAlign w:val="bottom"/>
          </w:tcPr>
          <w:p w14:paraId="5D78ACAC" w14:textId="77777777" w:rsidR="00E22871" w:rsidRPr="00E22871" w:rsidRDefault="00E22871" w:rsidP="00E22871">
            <w:pPr>
              <w:widowControl w:val="0"/>
              <w:rPr>
                <w:rFonts w:asciiTheme="minorHAnsi" w:hAnsiTheme="minorHAnsi" w:cs="Times New Roman"/>
                <w:b/>
                <w:bCs/>
              </w:rPr>
            </w:pPr>
            <w:r w:rsidRPr="00E22871">
              <w:rPr>
                <w:rFonts w:asciiTheme="minorHAnsi" w:hAnsiTheme="minorHAnsi" w:cs="Times New Roman"/>
                <w:b/>
                <w:bCs/>
              </w:rPr>
              <w:t>Document Date</w:t>
            </w:r>
          </w:p>
        </w:tc>
        <w:tc>
          <w:tcPr>
            <w:tcW w:w="1196" w:type="dxa"/>
            <w:shd w:val="clear" w:color="auto" w:fill="DCDCFF"/>
            <w:vAlign w:val="bottom"/>
          </w:tcPr>
          <w:p w14:paraId="798519EC" w14:textId="77777777" w:rsidR="00E22871" w:rsidRPr="00E22871" w:rsidRDefault="00E22871" w:rsidP="00E22871">
            <w:pPr>
              <w:widowControl w:val="0"/>
              <w:rPr>
                <w:rFonts w:asciiTheme="minorHAnsi" w:hAnsiTheme="minorHAnsi" w:cs="Times New Roman"/>
                <w:b/>
                <w:bCs/>
              </w:rPr>
            </w:pPr>
            <w:r w:rsidRPr="00E22871">
              <w:rPr>
                <w:rFonts w:asciiTheme="minorHAnsi" w:hAnsiTheme="minorHAnsi" w:cs="Times New Roman"/>
                <w:b/>
                <w:bCs/>
              </w:rPr>
              <w:t>Relevant Page(s) or Section(s)</w:t>
            </w:r>
          </w:p>
        </w:tc>
        <w:tc>
          <w:tcPr>
            <w:tcW w:w="3005" w:type="dxa"/>
            <w:shd w:val="clear" w:color="auto" w:fill="DCDCFF"/>
            <w:vAlign w:val="bottom"/>
          </w:tcPr>
          <w:p w14:paraId="024071F7" w14:textId="77777777" w:rsidR="00E22871" w:rsidRPr="00E22871" w:rsidRDefault="00E22871" w:rsidP="00E22871">
            <w:pPr>
              <w:widowControl w:val="0"/>
              <w:rPr>
                <w:rFonts w:asciiTheme="minorHAnsi" w:hAnsiTheme="minorHAnsi" w:cs="Times New Roman"/>
                <w:b/>
                <w:bCs/>
              </w:rPr>
            </w:pPr>
            <w:r w:rsidRPr="00E22871">
              <w:rPr>
                <w:rFonts w:asciiTheme="minorHAnsi" w:hAnsiTheme="minorHAnsi" w:cs="Times New Roman"/>
                <w:b/>
                <w:bCs/>
              </w:rPr>
              <w:t>Description of Applicability of Document</w:t>
            </w:r>
          </w:p>
        </w:tc>
      </w:tr>
      <w:tr w:rsidR="00E22871" w:rsidRPr="00E22871" w14:paraId="0C81DB5D" w14:textId="77777777" w:rsidTr="00193F9F">
        <w:tc>
          <w:tcPr>
            <w:tcW w:w="2340" w:type="dxa"/>
            <w:shd w:val="clear" w:color="auto" w:fill="CDFFCD"/>
          </w:tcPr>
          <w:p w14:paraId="06C69ABD" w14:textId="77777777" w:rsidR="00E22871" w:rsidRPr="00E22871" w:rsidRDefault="00E22871" w:rsidP="00E22871">
            <w:pPr>
              <w:widowControl w:val="0"/>
              <w:rPr>
                <w:rFonts w:asciiTheme="minorHAnsi" w:hAnsiTheme="minorHAnsi" w:cs="Times New Roman"/>
              </w:rPr>
            </w:pPr>
          </w:p>
        </w:tc>
        <w:tc>
          <w:tcPr>
            <w:tcW w:w="2070" w:type="dxa"/>
            <w:shd w:val="clear" w:color="auto" w:fill="CDFFCD"/>
          </w:tcPr>
          <w:p w14:paraId="0C2AFE95" w14:textId="77777777" w:rsidR="00E22871" w:rsidRPr="00E22871" w:rsidRDefault="00E22871" w:rsidP="00E22871">
            <w:pPr>
              <w:widowControl w:val="0"/>
              <w:rPr>
                <w:rFonts w:asciiTheme="minorHAnsi" w:hAnsiTheme="minorHAnsi" w:cs="Times New Roman"/>
              </w:rPr>
            </w:pPr>
          </w:p>
        </w:tc>
        <w:tc>
          <w:tcPr>
            <w:tcW w:w="1130" w:type="dxa"/>
            <w:shd w:val="clear" w:color="auto" w:fill="CDFFCD"/>
          </w:tcPr>
          <w:p w14:paraId="68755D43" w14:textId="77777777" w:rsidR="00E22871" w:rsidRPr="00E22871" w:rsidRDefault="00E22871" w:rsidP="00E22871">
            <w:pPr>
              <w:widowControl w:val="0"/>
              <w:rPr>
                <w:rFonts w:asciiTheme="minorHAnsi" w:hAnsiTheme="minorHAnsi" w:cs="Times New Roman"/>
              </w:rPr>
            </w:pPr>
          </w:p>
        </w:tc>
        <w:tc>
          <w:tcPr>
            <w:tcW w:w="1254" w:type="dxa"/>
            <w:shd w:val="clear" w:color="auto" w:fill="CDFFCD"/>
          </w:tcPr>
          <w:p w14:paraId="7987C9F3" w14:textId="77777777" w:rsidR="00E22871" w:rsidRPr="00E22871" w:rsidRDefault="00E22871" w:rsidP="00E22871">
            <w:pPr>
              <w:widowControl w:val="0"/>
              <w:rPr>
                <w:rFonts w:asciiTheme="minorHAnsi" w:hAnsiTheme="minorHAnsi" w:cs="Times New Roman"/>
              </w:rPr>
            </w:pPr>
          </w:p>
        </w:tc>
        <w:tc>
          <w:tcPr>
            <w:tcW w:w="1196" w:type="dxa"/>
            <w:shd w:val="clear" w:color="auto" w:fill="CDFFCD"/>
          </w:tcPr>
          <w:p w14:paraId="695B5DB8" w14:textId="77777777" w:rsidR="00E22871" w:rsidRPr="00E22871" w:rsidRDefault="00E22871" w:rsidP="00E22871">
            <w:pPr>
              <w:widowControl w:val="0"/>
              <w:rPr>
                <w:rFonts w:asciiTheme="minorHAnsi" w:hAnsiTheme="minorHAnsi" w:cs="Times New Roman"/>
              </w:rPr>
            </w:pPr>
          </w:p>
        </w:tc>
        <w:tc>
          <w:tcPr>
            <w:tcW w:w="3005" w:type="dxa"/>
            <w:shd w:val="clear" w:color="auto" w:fill="CDFFCD"/>
          </w:tcPr>
          <w:p w14:paraId="71275201" w14:textId="77777777" w:rsidR="00E22871" w:rsidRPr="00E22871" w:rsidRDefault="00E22871" w:rsidP="00E22871">
            <w:pPr>
              <w:widowControl w:val="0"/>
              <w:rPr>
                <w:rFonts w:asciiTheme="minorHAnsi" w:hAnsiTheme="minorHAnsi" w:cs="Times New Roman"/>
              </w:rPr>
            </w:pPr>
          </w:p>
        </w:tc>
      </w:tr>
      <w:tr w:rsidR="00E22871" w:rsidRPr="00E22871" w14:paraId="044DCF45" w14:textId="77777777" w:rsidTr="00193F9F">
        <w:tc>
          <w:tcPr>
            <w:tcW w:w="2340" w:type="dxa"/>
            <w:shd w:val="clear" w:color="auto" w:fill="CDFFCD"/>
          </w:tcPr>
          <w:p w14:paraId="6CC940F2" w14:textId="77777777" w:rsidR="00E22871" w:rsidRPr="00E22871" w:rsidRDefault="00E22871" w:rsidP="00E22871">
            <w:pPr>
              <w:widowControl w:val="0"/>
              <w:rPr>
                <w:rFonts w:asciiTheme="minorHAnsi" w:hAnsiTheme="minorHAnsi" w:cs="Times New Roman"/>
              </w:rPr>
            </w:pPr>
          </w:p>
        </w:tc>
        <w:tc>
          <w:tcPr>
            <w:tcW w:w="2070" w:type="dxa"/>
            <w:shd w:val="clear" w:color="auto" w:fill="CDFFCD"/>
          </w:tcPr>
          <w:p w14:paraId="7FCD6CA9" w14:textId="77777777" w:rsidR="00E22871" w:rsidRPr="00E22871" w:rsidRDefault="00E22871" w:rsidP="00E22871">
            <w:pPr>
              <w:widowControl w:val="0"/>
              <w:rPr>
                <w:rFonts w:asciiTheme="minorHAnsi" w:hAnsiTheme="minorHAnsi" w:cs="Times New Roman"/>
              </w:rPr>
            </w:pPr>
          </w:p>
        </w:tc>
        <w:tc>
          <w:tcPr>
            <w:tcW w:w="1130" w:type="dxa"/>
            <w:shd w:val="clear" w:color="auto" w:fill="CDFFCD"/>
          </w:tcPr>
          <w:p w14:paraId="06CE8D0E" w14:textId="77777777" w:rsidR="00E22871" w:rsidRPr="00E22871" w:rsidRDefault="00E22871" w:rsidP="00E22871">
            <w:pPr>
              <w:widowControl w:val="0"/>
              <w:rPr>
                <w:rFonts w:asciiTheme="minorHAnsi" w:hAnsiTheme="minorHAnsi" w:cs="Times New Roman"/>
              </w:rPr>
            </w:pPr>
          </w:p>
        </w:tc>
        <w:tc>
          <w:tcPr>
            <w:tcW w:w="1254" w:type="dxa"/>
            <w:shd w:val="clear" w:color="auto" w:fill="CDFFCD"/>
          </w:tcPr>
          <w:p w14:paraId="3D05F6BA" w14:textId="77777777" w:rsidR="00E22871" w:rsidRPr="00E22871" w:rsidRDefault="00E22871" w:rsidP="00E22871">
            <w:pPr>
              <w:widowControl w:val="0"/>
              <w:rPr>
                <w:rFonts w:asciiTheme="minorHAnsi" w:hAnsiTheme="minorHAnsi" w:cs="Times New Roman"/>
              </w:rPr>
            </w:pPr>
          </w:p>
        </w:tc>
        <w:tc>
          <w:tcPr>
            <w:tcW w:w="1196" w:type="dxa"/>
            <w:shd w:val="clear" w:color="auto" w:fill="CDFFCD"/>
          </w:tcPr>
          <w:p w14:paraId="28D71098" w14:textId="77777777" w:rsidR="00E22871" w:rsidRPr="00E22871" w:rsidRDefault="00E22871" w:rsidP="00E22871">
            <w:pPr>
              <w:widowControl w:val="0"/>
              <w:rPr>
                <w:rFonts w:asciiTheme="minorHAnsi" w:hAnsiTheme="minorHAnsi" w:cs="Times New Roman"/>
              </w:rPr>
            </w:pPr>
          </w:p>
        </w:tc>
        <w:tc>
          <w:tcPr>
            <w:tcW w:w="3005" w:type="dxa"/>
            <w:shd w:val="clear" w:color="auto" w:fill="CDFFCD"/>
          </w:tcPr>
          <w:p w14:paraId="5DA45495" w14:textId="77777777" w:rsidR="00E22871" w:rsidRPr="00E22871" w:rsidRDefault="00E22871" w:rsidP="00E22871">
            <w:pPr>
              <w:widowControl w:val="0"/>
              <w:rPr>
                <w:rFonts w:asciiTheme="minorHAnsi" w:hAnsiTheme="minorHAnsi" w:cs="Times New Roman"/>
              </w:rPr>
            </w:pPr>
          </w:p>
        </w:tc>
      </w:tr>
      <w:tr w:rsidR="00E22871" w:rsidRPr="00E22871" w14:paraId="072C7727" w14:textId="77777777" w:rsidTr="00193F9F">
        <w:tc>
          <w:tcPr>
            <w:tcW w:w="2340" w:type="dxa"/>
            <w:shd w:val="clear" w:color="auto" w:fill="CDFFCD"/>
          </w:tcPr>
          <w:p w14:paraId="38153633" w14:textId="77777777" w:rsidR="00E22871" w:rsidRPr="00E22871" w:rsidRDefault="00E22871" w:rsidP="00E22871">
            <w:pPr>
              <w:widowControl w:val="0"/>
              <w:rPr>
                <w:rFonts w:asciiTheme="minorHAnsi" w:hAnsiTheme="minorHAnsi" w:cs="Times New Roman"/>
              </w:rPr>
            </w:pPr>
          </w:p>
        </w:tc>
        <w:tc>
          <w:tcPr>
            <w:tcW w:w="2070" w:type="dxa"/>
            <w:shd w:val="clear" w:color="auto" w:fill="CDFFCD"/>
          </w:tcPr>
          <w:p w14:paraId="20CD1BD8" w14:textId="77777777" w:rsidR="00E22871" w:rsidRPr="00E22871" w:rsidRDefault="00E22871" w:rsidP="00E22871">
            <w:pPr>
              <w:widowControl w:val="0"/>
              <w:rPr>
                <w:rFonts w:asciiTheme="minorHAnsi" w:hAnsiTheme="minorHAnsi" w:cs="Times New Roman"/>
              </w:rPr>
            </w:pPr>
          </w:p>
        </w:tc>
        <w:tc>
          <w:tcPr>
            <w:tcW w:w="1130" w:type="dxa"/>
            <w:shd w:val="clear" w:color="auto" w:fill="CDFFCD"/>
          </w:tcPr>
          <w:p w14:paraId="77B1F4B9" w14:textId="77777777" w:rsidR="00E22871" w:rsidRPr="00E22871" w:rsidRDefault="00E22871" w:rsidP="00E22871">
            <w:pPr>
              <w:widowControl w:val="0"/>
              <w:rPr>
                <w:rFonts w:asciiTheme="minorHAnsi" w:hAnsiTheme="minorHAnsi" w:cs="Times New Roman"/>
              </w:rPr>
            </w:pPr>
          </w:p>
        </w:tc>
        <w:tc>
          <w:tcPr>
            <w:tcW w:w="1254" w:type="dxa"/>
            <w:shd w:val="clear" w:color="auto" w:fill="CDFFCD"/>
          </w:tcPr>
          <w:p w14:paraId="01065373" w14:textId="77777777" w:rsidR="00E22871" w:rsidRPr="00E22871" w:rsidRDefault="00E22871" w:rsidP="00E22871">
            <w:pPr>
              <w:widowControl w:val="0"/>
              <w:rPr>
                <w:rFonts w:asciiTheme="minorHAnsi" w:hAnsiTheme="minorHAnsi" w:cs="Times New Roman"/>
              </w:rPr>
            </w:pPr>
          </w:p>
        </w:tc>
        <w:tc>
          <w:tcPr>
            <w:tcW w:w="1196" w:type="dxa"/>
            <w:shd w:val="clear" w:color="auto" w:fill="CDFFCD"/>
          </w:tcPr>
          <w:p w14:paraId="6ABC0804" w14:textId="77777777" w:rsidR="00E22871" w:rsidRPr="00E22871" w:rsidRDefault="00E22871" w:rsidP="00E22871">
            <w:pPr>
              <w:widowControl w:val="0"/>
              <w:rPr>
                <w:rFonts w:asciiTheme="minorHAnsi" w:hAnsiTheme="minorHAnsi" w:cs="Times New Roman"/>
              </w:rPr>
            </w:pPr>
          </w:p>
        </w:tc>
        <w:tc>
          <w:tcPr>
            <w:tcW w:w="3005" w:type="dxa"/>
            <w:shd w:val="clear" w:color="auto" w:fill="CDFFCD"/>
          </w:tcPr>
          <w:p w14:paraId="4A8C65DC" w14:textId="77777777" w:rsidR="00E22871" w:rsidRPr="00E22871" w:rsidRDefault="00E22871" w:rsidP="00E22871">
            <w:pPr>
              <w:widowControl w:val="0"/>
              <w:rPr>
                <w:rFonts w:asciiTheme="minorHAnsi" w:hAnsiTheme="minorHAnsi" w:cs="Times New Roman"/>
              </w:rPr>
            </w:pPr>
          </w:p>
        </w:tc>
      </w:tr>
    </w:tbl>
    <w:p w14:paraId="2E905F95" w14:textId="77777777" w:rsidR="00C1568A" w:rsidRPr="006C43BC" w:rsidRDefault="00C1568A" w:rsidP="00D97E2A">
      <w:pPr>
        <w:pStyle w:val="RqtSection"/>
      </w:pPr>
      <w:r w:rsidRPr="006C43BC">
        <w:lastRenderedPageBreak/>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C1568A" w:rsidRPr="006C43BC" w14:paraId="35EB6E5A" w14:textId="77777777" w:rsidTr="00992935">
        <w:tc>
          <w:tcPr>
            <w:tcW w:w="11016" w:type="dxa"/>
            <w:shd w:val="clear" w:color="auto" w:fill="D9D9D9" w:themeFill="background1" w:themeFillShade="D9"/>
          </w:tcPr>
          <w:p w14:paraId="73AFAF77" w14:textId="77777777" w:rsidR="00C1568A" w:rsidRPr="006C43BC" w:rsidRDefault="00C1568A" w:rsidP="00992935">
            <w:pPr>
              <w:widowControl w:val="0"/>
              <w:rPr>
                <w:rFonts w:asciiTheme="minorHAnsi" w:hAnsiTheme="minorHAnsi" w:cs="Times New Roman"/>
              </w:rPr>
            </w:pPr>
          </w:p>
        </w:tc>
      </w:tr>
      <w:tr w:rsidR="00C1568A" w:rsidRPr="006C43BC" w14:paraId="1554EC22" w14:textId="77777777" w:rsidTr="00992935">
        <w:tc>
          <w:tcPr>
            <w:tcW w:w="11016" w:type="dxa"/>
            <w:shd w:val="clear" w:color="auto" w:fill="D9D9D9" w:themeFill="background1" w:themeFillShade="D9"/>
          </w:tcPr>
          <w:p w14:paraId="23F551EE" w14:textId="77777777" w:rsidR="00C1568A" w:rsidRPr="006C43BC" w:rsidRDefault="00C1568A" w:rsidP="00992935">
            <w:pPr>
              <w:widowControl w:val="0"/>
              <w:rPr>
                <w:rFonts w:asciiTheme="minorHAnsi" w:hAnsiTheme="minorHAnsi" w:cs="Times New Roman"/>
              </w:rPr>
            </w:pPr>
          </w:p>
        </w:tc>
      </w:tr>
      <w:tr w:rsidR="00C1568A" w:rsidRPr="006C43BC" w14:paraId="1C2450E1" w14:textId="77777777" w:rsidTr="00992935">
        <w:tc>
          <w:tcPr>
            <w:tcW w:w="11016" w:type="dxa"/>
            <w:shd w:val="clear" w:color="auto" w:fill="D9D9D9" w:themeFill="background1" w:themeFillShade="D9"/>
          </w:tcPr>
          <w:p w14:paraId="75F39191" w14:textId="77777777" w:rsidR="00C1568A" w:rsidRPr="006C43BC" w:rsidRDefault="00C1568A" w:rsidP="00992935">
            <w:pPr>
              <w:widowControl w:val="0"/>
              <w:rPr>
                <w:rFonts w:asciiTheme="minorHAnsi" w:hAnsiTheme="minorHAnsi" w:cs="Times New Roman"/>
              </w:rPr>
            </w:pPr>
          </w:p>
        </w:tc>
      </w:tr>
    </w:tbl>
    <w:p w14:paraId="383F7C1D" w14:textId="77777777" w:rsidR="00C1568A" w:rsidRPr="006C43BC" w:rsidRDefault="00C1568A" w:rsidP="00C1568A">
      <w:pPr>
        <w:widowControl w:val="0"/>
        <w:rPr>
          <w:rFonts w:asciiTheme="minorHAnsi" w:hAnsiTheme="minorHAnsi" w:cs="Times New Roman"/>
        </w:rPr>
      </w:pPr>
    </w:p>
    <w:p w14:paraId="76893D19" w14:textId="1BE7CEA9" w:rsidR="00C1568A" w:rsidRPr="00722443" w:rsidRDefault="00C1568A" w:rsidP="00D97E2A">
      <w:pPr>
        <w:pStyle w:val="RqtSection"/>
      </w:pPr>
      <w:r w:rsidRPr="00F548BE">
        <w:t xml:space="preserve">Compliance Assessment Approach Specific to </w:t>
      </w:r>
      <w:r w:rsidR="00835C69">
        <w:t>MOD-03</w:t>
      </w:r>
      <w:r w:rsidR="009B78B0">
        <w:t>1</w:t>
      </w:r>
      <w:r w:rsidR="00DF20D4">
        <w:t>-1</w:t>
      </w:r>
      <w:r w:rsidRPr="00F548BE">
        <w:t>, R1</w:t>
      </w:r>
    </w:p>
    <w:p w14:paraId="09F9DCC0"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6C43BC" w14:paraId="49CDB27F" w14:textId="77777777" w:rsidTr="0017769E">
        <w:tc>
          <w:tcPr>
            <w:tcW w:w="374" w:type="dxa"/>
          </w:tcPr>
          <w:p w14:paraId="5DFB12AC" w14:textId="77777777" w:rsidR="00C1568A" w:rsidRPr="006C43BC" w:rsidRDefault="00C1568A" w:rsidP="00992935">
            <w:pPr>
              <w:widowControl w:val="0"/>
              <w:tabs>
                <w:tab w:val="left" w:pos="0"/>
                <w:tab w:val="left" w:pos="900"/>
                <w:tab w:val="left" w:pos="6360"/>
              </w:tabs>
              <w:rPr>
                <w:rFonts w:asciiTheme="minorHAnsi" w:hAnsiTheme="minorHAnsi" w:cs="Times New Roman"/>
                <w:bCs/>
              </w:rPr>
            </w:pPr>
          </w:p>
        </w:tc>
        <w:tc>
          <w:tcPr>
            <w:tcW w:w="10416" w:type="dxa"/>
          </w:tcPr>
          <w:p w14:paraId="0408345E" w14:textId="2BB0360A" w:rsidR="00C1568A" w:rsidRPr="006C43BC" w:rsidRDefault="0041719B" w:rsidP="0041719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1.1) </w:t>
            </w:r>
            <w:r w:rsidR="004A2D6B">
              <w:rPr>
                <w:rFonts w:asciiTheme="minorHAnsi" w:hAnsiTheme="minorHAnsi" w:cs="Times New Roman"/>
                <w:color w:val="auto"/>
              </w:rPr>
              <w:t xml:space="preserve">For </w:t>
            </w:r>
            <w:r w:rsidR="00CB390A">
              <w:rPr>
                <w:rFonts w:asciiTheme="minorHAnsi" w:hAnsiTheme="minorHAnsi" w:cs="Times New Roman"/>
                <w:color w:val="auto"/>
              </w:rPr>
              <w:t xml:space="preserve">entity </w:t>
            </w:r>
            <w:r w:rsidR="004A2D6B">
              <w:rPr>
                <w:rFonts w:asciiTheme="minorHAnsi" w:hAnsiTheme="minorHAnsi" w:cs="Times New Roman"/>
                <w:color w:val="auto"/>
              </w:rPr>
              <w:t>data requests selected by auditor for</w:t>
            </w:r>
            <w:r w:rsidR="00DD6804">
              <w:rPr>
                <w:rFonts w:asciiTheme="minorHAnsi" w:hAnsiTheme="minorHAnsi" w:cs="Times New Roman"/>
                <w:color w:val="auto"/>
              </w:rPr>
              <w:t xml:space="preserve"> audit</w:t>
            </w:r>
            <w:r w:rsidR="004A2D6B">
              <w:rPr>
                <w:rFonts w:asciiTheme="minorHAnsi" w:hAnsiTheme="minorHAnsi" w:cs="Times New Roman"/>
                <w:color w:val="auto"/>
              </w:rPr>
              <w:t xml:space="preserve"> testing, review and verify the request included  </w:t>
            </w:r>
            <w:r>
              <w:rPr>
                <w:rFonts w:asciiTheme="minorHAnsi" w:hAnsiTheme="minorHAnsi" w:cs="Times New Roman"/>
                <w:color w:val="auto"/>
              </w:rPr>
              <w:t xml:space="preserve">applicable entities </w:t>
            </w:r>
            <w:r w:rsidR="004A2D6B">
              <w:rPr>
                <w:rFonts w:asciiTheme="minorHAnsi" w:hAnsiTheme="minorHAnsi" w:cs="Times New Roman"/>
                <w:color w:val="auto"/>
              </w:rPr>
              <w:t xml:space="preserve">described in </w:t>
            </w:r>
            <w:r w:rsidR="009044FA">
              <w:rPr>
                <w:rFonts w:asciiTheme="minorHAnsi" w:hAnsiTheme="minorHAnsi" w:cs="Times New Roman"/>
                <w:color w:val="auto"/>
              </w:rPr>
              <w:t xml:space="preserve">Requirement </w:t>
            </w:r>
            <w:r w:rsidR="00EE2CAA">
              <w:rPr>
                <w:rFonts w:asciiTheme="minorHAnsi" w:hAnsiTheme="minorHAnsi" w:cs="Times New Roman"/>
                <w:color w:val="auto"/>
              </w:rPr>
              <w:t xml:space="preserve">R1 </w:t>
            </w:r>
            <w:r w:rsidR="004A2D6B">
              <w:rPr>
                <w:rFonts w:asciiTheme="minorHAnsi" w:hAnsiTheme="minorHAnsi" w:cs="Times New Roman"/>
                <w:color w:val="auto"/>
              </w:rPr>
              <w:t>part 1.1</w:t>
            </w:r>
            <w:r w:rsidR="002D50CA">
              <w:rPr>
                <w:rFonts w:asciiTheme="minorHAnsi" w:hAnsiTheme="minorHAnsi" w:cs="Times New Roman"/>
                <w:color w:val="auto"/>
              </w:rPr>
              <w:t xml:space="preserve"> </w:t>
            </w:r>
            <w:r w:rsidR="00B752FF">
              <w:rPr>
                <w:rFonts w:asciiTheme="minorHAnsi" w:hAnsiTheme="minorHAnsi" w:cs="Times New Roman"/>
                <w:color w:val="auto"/>
              </w:rPr>
              <w:t xml:space="preserve"> </w:t>
            </w:r>
          </w:p>
        </w:tc>
      </w:tr>
      <w:tr w:rsidR="00390C3A" w:rsidRPr="006C43BC" w14:paraId="2117A3D6" w14:textId="77777777" w:rsidTr="0017769E">
        <w:tc>
          <w:tcPr>
            <w:tcW w:w="374" w:type="dxa"/>
          </w:tcPr>
          <w:p w14:paraId="61243F37" w14:textId="77777777" w:rsidR="00390C3A" w:rsidRPr="006C43BC" w:rsidRDefault="00390C3A" w:rsidP="00992935">
            <w:pPr>
              <w:widowControl w:val="0"/>
              <w:tabs>
                <w:tab w:val="left" w:pos="0"/>
                <w:tab w:val="left" w:pos="900"/>
                <w:tab w:val="left" w:pos="6360"/>
              </w:tabs>
              <w:rPr>
                <w:rFonts w:asciiTheme="minorHAnsi" w:hAnsiTheme="minorHAnsi" w:cs="Times New Roman"/>
                <w:bCs/>
              </w:rPr>
            </w:pPr>
          </w:p>
        </w:tc>
        <w:tc>
          <w:tcPr>
            <w:tcW w:w="10416" w:type="dxa"/>
          </w:tcPr>
          <w:p w14:paraId="469A1B57" w14:textId="3973BC5E" w:rsidR="00390C3A" w:rsidDel="00390C3A" w:rsidRDefault="0041719B" w:rsidP="00F1556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1.2) </w:t>
            </w:r>
            <w:r w:rsidR="00390C3A">
              <w:rPr>
                <w:rFonts w:asciiTheme="minorHAnsi" w:hAnsiTheme="minorHAnsi" w:cs="Times New Roman"/>
                <w:color w:val="auto"/>
              </w:rPr>
              <w:t xml:space="preserve">For entity data requests selected by auditor for audit testing, review and verify the request </w:t>
            </w:r>
            <w:r w:rsidR="007F51BB">
              <w:rPr>
                <w:rFonts w:asciiTheme="minorHAnsi" w:hAnsiTheme="minorHAnsi" w:cs="Times New Roman"/>
                <w:color w:val="auto"/>
              </w:rPr>
              <w:t>included a</w:t>
            </w:r>
            <w:r>
              <w:rPr>
                <w:rFonts w:asciiTheme="minorHAnsi" w:hAnsiTheme="minorHAnsi" w:cs="Times New Roman"/>
                <w:color w:val="auto"/>
              </w:rPr>
              <w:t xml:space="preserve"> </w:t>
            </w:r>
            <w:r w:rsidRPr="004D726A">
              <w:rPr>
                <w:rFonts w:asciiTheme="minorHAnsi" w:hAnsiTheme="minorHAnsi"/>
              </w:rPr>
              <w:t xml:space="preserve">timetable </w:t>
            </w:r>
            <w:r w:rsidR="00B26F4E">
              <w:rPr>
                <w:rFonts w:asciiTheme="minorHAnsi" w:hAnsiTheme="minorHAnsi"/>
              </w:rPr>
              <w:t>of at least 30 calendar days</w:t>
            </w:r>
            <w:r w:rsidR="00F15560">
              <w:rPr>
                <w:rFonts w:asciiTheme="minorHAnsi" w:hAnsiTheme="minorHAnsi"/>
              </w:rPr>
              <w:t>.</w:t>
            </w:r>
          </w:p>
        </w:tc>
      </w:tr>
      <w:tr w:rsidR="00C1568A" w:rsidRPr="006C43BC" w14:paraId="78F86750" w14:textId="77777777" w:rsidTr="0017769E">
        <w:tc>
          <w:tcPr>
            <w:tcW w:w="374" w:type="dxa"/>
          </w:tcPr>
          <w:p w14:paraId="54F6DD0C" w14:textId="77777777" w:rsidR="00C1568A" w:rsidRPr="006C43BC" w:rsidRDefault="00C1568A" w:rsidP="00992935">
            <w:pPr>
              <w:widowControl w:val="0"/>
              <w:tabs>
                <w:tab w:val="left" w:pos="0"/>
                <w:tab w:val="left" w:pos="900"/>
                <w:tab w:val="left" w:pos="6360"/>
              </w:tabs>
              <w:rPr>
                <w:rFonts w:asciiTheme="minorHAnsi" w:hAnsiTheme="minorHAnsi" w:cs="Times New Roman"/>
                <w:bCs/>
              </w:rPr>
            </w:pPr>
          </w:p>
        </w:tc>
        <w:tc>
          <w:tcPr>
            <w:tcW w:w="10416" w:type="dxa"/>
          </w:tcPr>
          <w:p w14:paraId="1D8B02D5" w14:textId="5FDA8AE8" w:rsidR="00C1568A" w:rsidRPr="006C43BC" w:rsidRDefault="00390C3A" w:rsidP="0041719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bCs/>
                <w:color w:val="auto"/>
              </w:rPr>
              <w:t xml:space="preserve">Items listed in </w:t>
            </w:r>
            <w:r w:rsidR="009044FA">
              <w:rPr>
                <w:rFonts w:asciiTheme="minorHAnsi" w:hAnsiTheme="minorHAnsi" w:cs="Times New Roman"/>
                <w:bCs/>
                <w:color w:val="auto"/>
              </w:rPr>
              <w:t xml:space="preserve">Requirement </w:t>
            </w:r>
            <w:r w:rsidR="00EE2CAA">
              <w:rPr>
                <w:rFonts w:asciiTheme="minorHAnsi" w:hAnsiTheme="minorHAnsi" w:cs="Times New Roman"/>
                <w:bCs/>
                <w:color w:val="auto"/>
              </w:rPr>
              <w:t xml:space="preserve">R1 </w:t>
            </w:r>
            <w:r>
              <w:rPr>
                <w:rFonts w:asciiTheme="minorHAnsi" w:hAnsiTheme="minorHAnsi" w:cs="Times New Roman"/>
                <w:bCs/>
                <w:color w:val="auto"/>
              </w:rPr>
              <w:t>parts 1.3 through 1.5 are optional and are included in the data request as necessary</w:t>
            </w:r>
            <w:r w:rsidR="00676598">
              <w:rPr>
                <w:rFonts w:asciiTheme="minorHAnsi" w:hAnsiTheme="minorHAnsi" w:cs="Times New Roman"/>
                <w:bCs/>
                <w:color w:val="auto"/>
              </w:rPr>
              <w:t>.</w:t>
            </w:r>
          </w:p>
        </w:tc>
      </w:tr>
      <w:tr w:rsidR="00C1568A" w:rsidRPr="006C43BC" w14:paraId="45712671" w14:textId="77777777" w:rsidTr="0017769E">
        <w:tc>
          <w:tcPr>
            <w:tcW w:w="10790" w:type="dxa"/>
            <w:gridSpan w:val="2"/>
            <w:shd w:val="clear" w:color="auto" w:fill="D9D9D9" w:themeFill="background1" w:themeFillShade="D9"/>
          </w:tcPr>
          <w:p w14:paraId="77024A90" w14:textId="11BB16CF" w:rsidR="008C65D4" w:rsidRDefault="00C1568A" w:rsidP="004A2D6B">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008C65D4">
              <w:rPr>
                <w:rFonts w:asciiTheme="minorHAnsi" w:hAnsiTheme="minorHAnsi" w:cs="Times New Roman"/>
                <w:bCs/>
                <w:color w:val="auto"/>
              </w:rPr>
              <w:t xml:space="preserve"> </w:t>
            </w:r>
          </w:p>
          <w:p w14:paraId="2DF37C83" w14:textId="77777777" w:rsidR="008C65D4" w:rsidRDefault="008C65D4" w:rsidP="004A2D6B">
            <w:pPr>
              <w:widowControl w:val="0"/>
              <w:tabs>
                <w:tab w:val="left" w:pos="0"/>
                <w:tab w:val="left" w:pos="801"/>
              </w:tabs>
              <w:rPr>
                <w:rFonts w:asciiTheme="minorHAnsi" w:hAnsiTheme="minorHAnsi" w:cs="Times New Roman"/>
                <w:bCs/>
                <w:color w:val="auto"/>
              </w:rPr>
            </w:pPr>
          </w:p>
          <w:p w14:paraId="70FC6D5A" w14:textId="249D8242" w:rsidR="00C1568A" w:rsidRDefault="00C1568A" w:rsidP="004D6E78">
            <w:pPr>
              <w:widowControl w:val="0"/>
              <w:tabs>
                <w:tab w:val="left" w:pos="0"/>
                <w:tab w:val="left" w:pos="801"/>
              </w:tabs>
              <w:rPr>
                <w:rFonts w:asciiTheme="minorHAnsi" w:hAnsiTheme="minorHAnsi" w:cs="Times New Roman"/>
                <w:bCs/>
                <w:color w:val="auto"/>
              </w:rPr>
            </w:pPr>
          </w:p>
          <w:p w14:paraId="1EFC05A4" w14:textId="736029A4" w:rsidR="005A2DD3" w:rsidRPr="006C43BC" w:rsidRDefault="005A2DD3" w:rsidP="006A66D9">
            <w:pPr>
              <w:widowControl w:val="0"/>
              <w:tabs>
                <w:tab w:val="left" w:pos="0"/>
                <w:tab w:val="left" w:pos="801"/>
              </w:tabs>
              <w:rPr>
                <w:rFonts w:asciiTheme="minorHAnsi" w:hAnsiTheme="minorHAnsi" w:cs="Times New Roman"/>
                <w:bCs/>
                <w:color w:val="auto"/>
              </w:rPr>
            </w:pPr>
          </w:p>
        </w:tc>
      </w:tr>
    </w:tbl>
    <w:p w14:paraId="20DC89EE" w14:textId="77777777" w:rsidR="00C1568A" w:rsidRPr="006C43BC" w:rsidRDefault="00C1568A" w:rsidP="00C1568A">
      <w:pPr>
        <w:widowControl w:val="0"/>
        <w:tabs>
          <w:tab w:val="left" w:pos="0"/>
        </w:tabs>
        <w:rPr>
          <w:rFonts w:asciiTheme="minorHAnsi" w:hAnsiTheme="minorHAnsi" w:cs="Times New Roman"/>
          <w:b/>
          <w:bCs/>
        </w:rPr>
      </w:pPr>
    </w:p>
    <w:p w14:paraId="47A430E0" w14:textId="43FAF7C6" w:rsidR="00C1568A" w:rsidRPr="006C43BC" w:rsidRDefault="007F51BB" w:rsidP="00D97E2A">
      <w:pPr>
        <w:pStyle w:val="RqtSection"/>
        <w:rPr>
          <w:color w:val="264D74"/>
        </w:rPr>
      </w:pPr>
      <w:r w:rsidRPr="006C43BC">
        <w:t>Auditor Notes</w:t>
      </w:r>
      <w:r w:rsidR="00C1568A" w:rsidRPr="006C43BC">
        <w:t>:</w:t>
      </w:r>
      <w:r w:rsidR="00C1568A" w:rsidRPr="006C43BC">
        <w:rPr>
          <w:color w:val="264D74"/>
        </w:rPr>
        <w:t xml:space="preserve"> </w:t>
      </w:r>
    </w:p>
    <w:tbl>
      <w:tblPr>
        <w:tblStyle w:val="TableGrid"/>
        <w:tblW w:w="0" w:type="auto"/>
        <w:tblLook w:val="04A0" w:firstRow="1" w:lastRow="0" w:firstColumn="1" w:lastColumn="0" w:noHBand="0" w:noVBand="1"/>
      </w:tblPr>
      <w:tblGrid>
        <w:gridCol w:w="10790"/>
      </w:tblGrid>
      <w:tr w:rsidR="00C1568A" w:rsidRPr="006C43BC" w14:paraId="23B81AFA" w14:textId="77777777" w:rsidTr="00992935">
        <w:tc>
          <w:tcPr>
            <w:tcW w:w="11016" w:type="dxa"/>
            <w:shd w:val="clear" w:color="auto" w:fill="D9D9D9" w:themeFill="background1" w:themeFillShade="D9"/>
          </w:tcPr>
          <w:p w14:paraId="79DEB1F4" w14:textId="77777777" w:rsidR="00C1568A" w:rsidRDefault="00C1568A" w:rsidP="00992935">
            <w:pPr>
              <w:widowControl w:val="0"/>
              <w:tabs>
                <w:tab w:val="left" w:pos="0"/>
              </w:tabs>
              <w:rPr>
                <w:rFonts w:asciiTheme="minorHAnsi" w:hAnsiTheme="minorHAnsi" w:cs="Times New Roman"/>
                <w:bCs/>
                <w:color w:val="auto"/>
              </w:rPr>
            </w:pPr>
          </w:p>
          <w:p w14:paraId="6F5DE363" w14:textId="77777777" w:rsidR="008A1069" w:rsidRDefault="008A1069" w:rsidP="00992935">
            <w:pPr>
              <w:widowControl w:val="0"/>
              <w:tabs>
                <w:tab w:val="left" w:pos="0"/>
              </w:tabs>
              <w:rPr>
                <w:rFonts w:asciiTheme="minorHAnsi" w:hAnsiTheme="minorHAnsi" w:cs="Times New Roman"/>
                <w:bCs/>
                <w:color w:val="auto"/>
              </w:rPr>
            </w:pPr>
          </w:p>
          <w:p w14:paraId="7FE92FA4" w14:textId="77777777" w:rsidR="008A1069" w:rsidRDefault="008A1069" w:rsidP="00992935">
            <w:pPr>
              <w:widowControl w:val="0"/>
              <w:tabs>
                <w:tab w:val="left" w:pos="0"/>
              </w:tabs>
              <w:rPr>
                <w:rFonts w:asciiTheme="minorHAnsi" w:hAnsiTheme="minorHAnsi" w:cs="Times New Roman"/>
                <w:bCs/>
                <w:color w:val="auto"/>
              </w:rPr>
            </w:pPr>
          </w:p>
          <w:p w14:paraId="00F3CACF" w14:textId="77777777" w:rsidR="008A1069" w:rsidRPr="006C43BC" w:rsidRDefault="008A1069" w:rsidP="00992935">
            <w:pPr>
              <w:widowControl w:val="0"/>
              <w:tabs>
                <w:tab w:val="left" w:pos="0"/>
              </w:tabs>
              <w:rPr>
                <w:rFonts w:asciiTheme="minorHAnsi" w:hAnsiTheme="minorHAnsi" w:cs="Times New Roman"/>
                <w:bCs/>
                <w:color w:val="auto"/>
              </w:rPr>
            </w:pPr>
          </w:p>
        </w:tc>
      </w:tr>
    </w:tbl>
    <w:p w14:paraId="68EFB000" w14:textId="77777777" w:rsidR="00DF20D4" w:rsidRDefault="00DF20D4" w:rsidP="00DF20D4">
      <w:pPr>
        <w:pStyle w:val="SectHead"/>
      </w:pPr>
    </w:p>
    <w:p w14:paraId="518A1B7E" w14:textId="77777777" w:rsidR="0017769E" w:rsidRDefault="0017769E">
      <w:pPr>
        <w:autoSpaceDE/>
        <w:autoSpaceDN/>
        <w:adjustRightInd/>
        <w:rPr>
          <w:rFonts w:asciiTheme="minorHAnsi" w:hAnsiTheme="minorHAnsi" w:cs="Tahoma"/>
          <w:b/>
          <w:color w:val="auto"/>
          <w:szCs w:val="22"/>
          <w:u w:val="single"/>
        </w:rPr>
      </w:pPr>
      <w:r>
        <w:br w:type="page"/>
      </w:r>
    </w:p>
    <w:p w14:paraId="4E3FEAC5" w14:textId="63C32C5F" w:rsidR="00DF20D4" w:rsidRPr="008F56D6" w:rsidRDefault="00DF20D4" w:rsidP="00DF20D4">
      <w:pPr>
        <w:pStyle w:val="SectHead"/>
      </w:pPr>
      <w:r>
        <w:lastRenderedPageBreak/>
        <w:t>R2</w:t>
      </w:r>
      <w:r w:rsidRPr="006C43BC">
        <w:t xml:space="preserve"> Supporting Evidence and Documentation</w:t>
      </w:r>
    </w:p>
    <w:p w14:paraId="051E65FB" w14:textId="3A711ADC" w:rsidR="004A2D6B" w:rsidRPr="00D56086" w:rsidRDefault="004A2D6B" w:rsidP="0017769E">
      <w:pPr>
        <w:pStyle w:val="Requirement"/>
        <w:numPr>
          <w:ilvl w:val="0"/>
          <w:numId w:val="35"/>
        </w:numPr>
        <w:ind w:hanging="486"/>
        <w:rPr>
          <w:rFonts w:asciiTheme="minorHAnsi" w:hAnsiTheme="minorHAnsi"/>
        </w:rPr>
      </w:pPr>
      <w:r w:rsidRPr="00D56086">
        <w:rPr>
          <w:rFonts w:asciiTheme="minorHAnsi" w:hAnsiTheme="minorHAnsi"/>
        </w:rPr>
        <w:t xml:space="preserve">Each Applicable Entity </w:t>
      </w:r>
      <w:r w:rsidR="002A1F00">
        <w:rPr>
          <w:rFonts w:asciiTheme="minorHAnsi" w:hAnsiTheme="minorHAnsi"/>
        </w:rPr>
        <w:t xml:space="preserve">identified </w:t>
      </w:r>
      <w:r w:rsidR="007F51BB">
        <w:rPr>
          <w:rFonts w:asciiTheme="minorHAnsi" w:hAnsiTheme="minorHAnsi"/>
        </w:rPr>
        <w:t>in a</w:t>
      </w:r>
      <w:r w:rsidR="002A1F00">
        <w:rPr>
          <w:rFonts w:asciiTheme="minorHAnsi" w:hAnsiTheme="minorHAnsi"/>
        </w:rPr>
        <w:t xml:space="preserve"> data request </w:t>
      </w:r>
      <w:r w:rsidRPr="00D56086">
        <w:rPr>
          <w:rFonts w:asciiTheme="minorHAnsi" w:hAnsiTheme="minorHAnsi"/>
        </w:rPr>
        <w:t>shall provide the data requested by its Planning Coordinator or Balancing Authority in accordance with the data request issued pursuant to Requirement R1.</w:t>
      </w:r>
    </w:p>
    <w:p w14:paraId="43F80ADC" w14:textId="77777777" w:rsidR="004A2D6B" w:rsidRPr="00D56086" w:rsidRDefault="004A2D6B" w:rsidP="0017769E">
      <w:pPr>
        <w:pStyle w:val="Measure"/>
        <w:numPr>
          <w:ilvl w:val="0"/>
          <w:numId w:val="34"/>
        </w:numPr>
        <w:tabs>
          <w:tab w:val="clear" w:pos="936"/>
          <w:tab w:val="left" w:pos="810"/>
        </w:tabs>
        <w:ind w:left="810" w:hanging="450"/>
        <w:rPr>
          <w:rFonts w:asciiTheme="minorHAnsi" w:hAnsiTheme="minorHAnsi"/>
        </w:rPr>
      </w:pPr>
      <w:r w:rsidRPr="00D56086">
        <w:rPr>
          <w:rFonts w:asciiTheme="minorHAnsi" w:hAnsiTheme="minorHAnsi"/>
        </w:rPr>
        <w:t>Each Applicable Entity shall have evidence such as dated e-mails or dated transmittal letters that it provided the data requested in accordance with Requirement R2.</w:t>
      </w:r>
    </w:p>
    <w:p w14:paraId="1DC57F27" w14:textId="77777777" w:rsidR="00CD387D" w:rsidRPr="006C43BC" w:rsidRDefault="00CD387D" w:rsidP="00CD387D">
      <w:pPr>
        <w:widowControl w:val="0"/>
        <w:tabs>
          <w:tab w:val="left" w:pos="0"/>
        </w:tabs>
        <w:rPr>
          <w:rFonts w:asciiTheme="minorHAnsi" w:hAnsiTheme="minorHAnsi" w:cs="Times New Roman"/>
          <w:b/>
          <w:bCs/>
        </w:rPr>
      </w:pPr>
    </w:p>
    <w:p w14:paraId="231C2C36" w14:textId="77777777" w:rsidR="00EE2CAA" w:rsidRPr="00466FFA" w:rsidRDefault="00EE2CAA" w:rsidP="00EE2CAA">
      <w:pPr>
        <w:widowControl w:val="0"/>
        <w:tabs>
          <w:tab w:val="left" w:pos="0"/>
        </w:tabs>
        <w:rPr>
          <w:rFonts w:asciiTheme="minorHAnsi" w:hAnsiTheme="minorHAnsi" w:cs="Times New Roman"/>
          <w:b/>
          <w:bCs/>
        </w:rPr>
      </w:pPr>
      <w:r w:rsidRPr="00466FFA">
        <w:rPr>
          <w:rFonts w:asciiTheme="minorHAnsi" w:hAnsiTheme="minorHAnsi" w:cs="Times New Roman"/>
          <w:b/>
          <w:bCs/>
        </w:rPr>
        <w:t xml:space="preserve">Registered Entity Response (Required): </w:t>
      </w:r>
    </w:p>
    <w:p w14:paraId="0AD8EB49" w14:textId="1057EF1B" w:rsidR="00EE2CAA" w:rsidRDefault="00EE2CAA" w:rsidP="00EE2CAA">
      <w:pPr>
        <w:widowControl w:val="0"/>
        <w:tabs>
          <w:tab w:val="left" w:pos="0"/>
        </w:tabs>
        <w:rPr>
          <w:rFonts w:asciiTheme="minorHAnsi" w:hAnsiTheme="minorHAnsi" w:cs="Times New Roman"/>
          <w:b/>
          <w:bCs/>
        </w:rPr>
      </w:pPr>
      <w:r w:rsidRPr="00466FFA">
        <w:rPr>
          <w:rFonts w:asciiTheme="minorHAnsi" w:hAnsiTheme="minorHAnsi" w:cs="Times New Roman"/>
          <w:b/>
          <w:bCs/>
        </w:rPr>
        <w:t xml:space="preserve">Question: </w:t>
      </w:r>
      <w:r>
        <w:rPr>
          <w:rFonts w:asciiTheme="minorHAnsi" w:hAnsiTheme="minorHAnsi" w:cs="Times New Roman"/>
          <w:b/>
          <w:bCs/>
        </w:rPr>
        <w:t xml:space="preserve">Has </w:t>
      </w:r>
      <w:r w:rsidR="00F15560">
        <w:rPr>
          <w:rFonts w:asciiTheme="minorHAnsi" w:hAnsiTheme="minorHAnsi" w:cs="Times New Roman"/>
          <w:b/>
          <w:bCs/>
        </w:rPr>
        <w:t>Applicable E</w:t>
      </w:r>
      <w:r>
        <w:rPr>
          <w:rFonts w:asciiTheme="minorHAnsi" w:hAnsiTheme="minorHAnsi" w:cs="Times New Roman"/>
          <w:b/>
          <w:bCs/>
        </w:rPr>
        <w:t xml:space="preserve">ntity been requested to provide data specified in </w:t>
      </w:r>
      <w:r w:rsidR="009044FA">
        <w:rPr>
          <w:rFonts w:asciiTheme="minorHAnsi" w:hAnsiTheme="minorHAnsi" w:cs="Times New Roman"/>
          <w:b/>
          <w:bCs/>
        </w:rPr>
        <w:t xml:space="preserve">Requirement </w:t>
      </w:r>
      <w:r>
        <w:rPr>
          <w:rFonts w:asciiTheme="minorHAnsi" w:hAnsiTheme="minorHAnsi" w:cs="Times New Roman"/>
          <w:b/>
          <w:bCs/>
        </w:rPr>
        <w:t xml:space="preserve">R1 during the compliance monitoring period? </w:t>
      </w:r>
      <w:r w:rsidRPr="00466FFA">
        <w:rPr>
          <w:rFonts w:asciiTheme="minorHAnsi" w:hAnsiTheme="minorHAnsi" w:cs="Times New Roman"/>
          <w:b/>
          <w:bCs/>
        </w:rPr>
        <w:t xml:space="preserve"> </w:t>
      </w:r>
      <w:r w:rsidRPr="00466FFA">
        <w:rPr>
          <w:rFonts w:asciiTheme="minorHAnsi" w:eastAsia="MS Gothic" w:hAnsiTheme="minorHAnsi" w:cs="Times New Roman" w:hint="eastAsia"/>
          <w:b/>
          <w:bCs/>
        </w:rPr>
        <w:t>☐</w:t>
      </w:r>
      <w:r w:rsidRPr="00466FFA">
        <w:rPr>
          <w:rFonts w:asciiTheme="minorHAnsi" w:hAnsiTheme="minorHAnsi" w:cs="Times New Roman"/>
          <w:b/>
          <w:bCs/>
        </w:rPr>
        <w:t xml:space="preserve"> Yes   </w:t>
      </w:r>
      <w:r w:rsidRPr="00466FFA">
        <w:rPr>
          <w:rFonts w:asciiTheme="minorHAnsi" w:eastAsia="MS Gothic" w:hAnsiTheme="minorHAnsi" w:cs="Times New Roman" w:hint="eastAsia"/>
          <w:b/>
          <w:bCs/>
        </w:rPr>
        <w:t>☐</w:t>
      </w:r>
      <w:r w:rsidRPr="00466FFA">
        <w:rPr>
          <w:rFonts w:asciiTheme="minorHAnsi" w:hAnsiTheme="minorHAnsi" w:cs="Times New Roman"/>
          <w:b/>
          <w:bCs/>
        </w:rPr>
        <w:t xml:space="preserve"> No</w:t>
      </w:r>
    </w:p>
    <w:p w14:paraId="3BA0139D" w14:textId="77777777" w:rsidR="002212C7" w:rsidRDefault="002212C7" w:rsidP="002212C7">
      <w:pPr>
        <w:widowControl w:val="0"/>
        <w:tabs>
          <w:tab w:val="left" w:pos="0"/>
        </w:tabs>
        <w:rPr>
          <w:rFonts w:asciiTheme="minorHAnsi" w:hAnsiTheme="minorHAnsi" w:cs="Times New Roman"/>
          <w:b/>
          <w:bCs/>
        </w:rPr>
      </w:pPr>
      <w:r>
        <w:rPr>
          <w:rFonts w:asciiTheme="minorHAnsi" w:hAnsiTheme="minorHAnsi" w:cs="Times New Roman"/>
          <w:b/>
          <w:bCs/>
        </w:rPr>
        <w:t>Provide an explanation in the Compliance Narrative section.</w:t>
      </w:r>
    </w:p>
    <w:p w14:paraId="52DA0935" w14:textId="77777777" w:rsidR="002212C7" w:rsidRPr="00466FFA" w:rsidRDefault="002212C7" w:rsidP="00EE2CAA">
      <w:pPr>
        <w:widowControl w:val="0"/>
        <w:tabs>
          <w:tab w:val="left" w:pos="0"/>
        </w:tabs>
        <w:rPr>
          <w:rFonts w:asciiTheme="minorHAnsi" w:hAnsiTheme="minorHAnsi" w:cs="Times New Roman"/>
          <w:b/>
          <w:bCs/>
        </w:rPr>
      </w:pPr>
    </w:p>
    <w:p w14:paraId="0CBEA64B" w14:textId="77777777" w:rsidR="008A1069" w:rsidRPr="006F3861" w:rsidRDefault="008A1069" w:rsidP="008A1069">
      <w:pPr>
        <w:widowControl w:val="0"/>
        <w:rPr>
          <w:rFonts w:asciiTheme="minorHAnsi" w:hAnsiTheme="minorHAnsi" w:cs="Times New Roman"/>
          <w:b/>
          <w:bCs/>
        </w:rPr>
      </w:pPr>
      <w:r w:rsidRPr="006F3861">
        <w:rPr>
          <w:rFonts w:asciiTheme="minorHAnsi" w:hAnsiTheme="minorHAnsi" w:cs="Times New Roman"/>
          <w:b/>
          <w:bCs/>
        </w:rPr>
        <w:t>Compliance Narrative:</w:t>
      </w:r>
    </w:p>
    <w:p w14:paraId="08FE5534" w14:textId="54B1E2FC" w:rsidR="008A1069" w:rsidRPr="006C43BC" w:rsidRDefault="008A1069" w:rsidP="008A1069">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0176A15" w14:textId="77777777" w:rsidR="008A1069" w:rsidRPr="006C43BC" w:rsidRDefault="008A1069" w:rsidP="008A1069">
      <w:pPr>
        <w:widowControl w:val="0"/>
        <w:shd w:val="clear" w:color="auto" w:fill="D3DCE9"/>
        <w:jc w:val="both"/>
        <w:rPr>
          <w:rFonts w:asciiTheme="minorHAnsi" w:hAnsiTheme="minorHAnsi" w:cs="Times New Roman"/>
          <w:bCs/>
          <w:color w:val="0070C0"/>
        </w:rPr>
      </w:pPr>
    </w:p>
    <w:p w14:paraId="3D4D7854" w14:textId="77777777" w:rsidR="008A1069" w:rsidRPr="006C43BC" w:rsidRDefault="008A1069" w:rsidP="008A1069">
      <w:pPr>
        <w:widowControl w:val="0"/>
        <w:shd w:val="clear" w:color="auto" w:fill="D3DCE9"/>
        <w:jc w:val="both"/>
        <w:rPr>
          <w:rFonts w:asciiTheme="minorHAnsi" w:hAnsiTheme="minorHAnsi" w:cs="Times New Roman"/>
          <w:bCs/>
          <w:color w:val="0070C0"/>
        </w:rPr>
      </w:pPr>
    </w:p>
    <w:p w14:paraId="1C6D0E50" w14:textId="77777777" w:rsidR="00DF20D4" w:rsidRPr="006C43BC" w:rsidRDefault="00DF20D4" w:rsidP="00DF20D4">
      <w:pPr>
        <w:widowControl w:val="0"/>
        <w:spacing w:line="266" w:lineRule="exact"/>
        <w:rPr>
          <w:rFonts w:asciiTheme="minorHAnsi" w:hAnsiTheme="minorHAnsi" w:cs="Times New Roman"/>
          <w:b/>
          <w:bCs/>
        </w:rPr>
      </w:pPr>
    </w:p>
    <w:p w14:paraId="1ECADDEB" w14:textId="3C90A694" w:rsidR="00DF20D4" w:rsidRPr="006C43BC" w:rsidRDefault="00DF20D4" w:rsidP="00DF20D4">
      <w:pPr>
        <w:pStyle w:val="RqtSection"/>
        <w:rPr>
          <w:rFonts w:cstheme="minorHAnsi"/>
          <w:i/>
          <w:iCs/>
        </w:rPr>
      </w:pPr>
      <w:r>
        <w:t xml:space="preserve">Evidence </w:t>
      </w:r>
      <w:proofErr w:type="spellStart"/>
      <w:r>
        <w:t>Requested</w:t>
      </w:r>
      <w:r w:rsidR="008A1069" w:rsidRPr="008A1069">
        <w:rPr>
          <w:vertAlign w:val="superscript"/>
        </w:rPr>
        <w:t>i</w:t>
      </w:r>
      <w:proofErr w:type="spellEnd"/>
      <w:r w:rsidRPr="006C43BC">
        <w:t>:</w:t>
      </w:r>
    </w:p>
    <w:tbl>
      <w:tblPr>
        <w:tblStyle w:val="TableGrid"/>
        <w:tblW w:w="0" w:type="auto"/>
        <w:tblLook w:val="04A0" w:firstRow="1" w:lastRow="0" w:firstColumn="1" w:lastColumn="0" w:noHBand="0" w:noVBand="1"/>
      </w:tblPr>
      <w:tblGrid>
        <w:gridCol w:w="10790"/>
      </w:tblGrid>
      <w:tr w:rsidR="00DF20D4" w:rsidRPr="006C43BC" w14:paraId="70655F1C" w14:textId="3881E82A" w:rsidTr="00786B7E">
        <w:tc>
          <w:tcPr>
            <w:tcW w:w="11016" w:type="dxa"/>
            <w:shd w:val="clear" w:color="auto" w:fill="DBE5F1" w:themeFill="accent1" w:themeFillTint="33"/>
          </w:tcPr>
          <w:p w14:paraId="67B04574" w14:textId="56633F58" w:rsidR="00DF20D4" w:rsidRPr="006C43BC" w:rsidRDefault="00DF20D4" w:rsidP="00BA23A8">
            <w:pPr>
              <w:widowControl w:val="0"/>
              <w:tabs>
                <w:tab w:val="left" w:pos="0"/>
              </w:tabs>
              <w:rPr>
                <w:rFonts w:asciiTheme="minorHAnsi" w:hAnsiTheme="minorHAnsi" w:cs="Times New Roman"/>
              </w:rPr>
            </w:pPr>
            <w:r w:rsidRPr="006C43BC">
              <w:rPr>
                <w:rFonts w:asciiTheme="minorHAnsi" w:hAnsiTheme="minorHAnsi" w:cs="Times New Roman"/>
                <w:bCs/>
                <w:color w:val="auto"/>
              </w:rPr>
              <w:t>Provide the following evidence</w:t>
            </w:r>
            <w:r>
              <w:rPr>
                <w:rFonts w:asciiTheme="minorHAnsi" w:hAnsiTheme="minorHAnsi" w:cs="Times New Roman"/>
                <w:bCs/>
                <w:color w:val="auto"/>
              </w:rPr>
              <w:t xml:space="preserve">, or other evidence to demonstrate compliance. </w:t>
            </w:r>
          </w:p>
        </w:tc>
      </w:tr>
      <w:tr w:rsidR="00EE2CAA" w:rsidRPr="00676D1E" w14:paraId="528798AC" w14:textId="07DA2713" w:rsidTr="00786B7E">
        <w:tc>
          <w:tcPr>
            <w:tcW w:w="11016" w:type="dxa"/>
          </w:tcPr>
          <w:p w14:paraId="359C9186" w14:textId="240FA92F" w:rsidR="00EE2CAA" w:rsidRDefault="00EE2CAA" w:rsidP="00EE2CAA">
            <w:pPr>
              <w:widowControl w:val="0"/>
              <w:jc w:val="both"/>
              <w:rPr>
                <w:rFonts w:asciiTheme="minorHAnsi" w:hAnsiTheme="minorHAnsi"/>
              </w:rPr>
            </w:pPr>
            <w:r>
              <w:rPr>
                <w:rFonts w:asciiTheme="minorHAnsi" w:hAnsiTheme="minorHAnsi"/>
              </w:rPr>
              <w:t>A list of all data requests received in the compliance monitoring period</w:t>
            </w:r>
          </w:p>
        </w:tc>
      </w:tr>
      <w:tr w:rsidR="00DF20D4" w:rsidRPr="00676D1E" w14:paraId="7408667C" w14:textId="4293B27D" w:rsidTr="00786B7E">
        <w:tc>
          <w:tcPr>
            <w:tcW w:w="11016" w:type="dxa"/>
          </w:tcPr>
          <w:p w14:paraId="7BFEAB8E" w14:textId="73313A3A" w:rsidR="00DF20D4" w:rsidRDefault="00BA23A8" w:rsidP="00A52CB0">
            <w:pPr>
              <w:widowControl w:val="0"/>
              <w:rPr>
                <w:rFonts w:asciiTheme="minorHAnsi" w:hAnsiTheme="minorHAnsi" w:cs="Times New Roman"/>
                <w:color w:val="auto"/>
              </w:rPr>
            </w:pPr>
            <w:r>
              <w:rPr>
                <w:rFonts w:asciiTheme="minorHAnsi" w:hAnsiTheme="minorHAnsi"/>
              </w:rPr>
              <w:t>D</w:t>
            </w:r>
            <w:r w:rsidRPr="00D56086">
              <w:rPr>
                <w:rFonts w:asciiTheme="minorHAnsi" w:hAnsiTheme="minorHAnsi"/>
              </w:rPr>
              <w:t xml:space="preserve">ated e-mails or dated transmittal letters that </w:t>
            </w:r>
            <w:r>
              <w:rPr>
                <w:rFonts w:asciiTheme="minorHAnsi" w:hAnsiTheme="minorHAnsi"/>
              </w:rPr>
              <w:t>the Applicable Entity</w:t>
            </w:r>
            <w:r w:rsidRPr="00D56086">
              <w:rPr>
                <w:rFonts w:asciiTheme="minorHAnsi" w:hAnsiTheme="minorHAnsi"/>
              </w:rPr>
              <w:t xml:space="preserve"> provided the data requested in </w:t>
            </w:r>
            <w:r w:rsidR="009044FA">
              <w:rPr>
                <w:rFonts w:asciiTheme="minorHAnsi" w:hAnsiTheme="minorHAnsi"/>
              </w:rPr>
              <w:t xml:space="preserve">Requirement </w:t>
            </w:r>
            <w:r>
              <w:rPr>
                <w:rFonts w:asciiTheme="minorHAnsi" w:hAnsiTheme="minorHAnsi"/>
              </w:rPr>
              <w:t>R1</w:t>
            </w:r>
          </w:p>
        </w:tc>
      </w:tr>
      <w:tr w:rsidR="00DF20D4" w:rsidRPr="00676D1E" w14:paraId="0DEF9BDD" w14:textId="44A3C532" w:rsidTr="00786B7E">
        <w:tc>
          <w:tcPr>
            <w:tcW w:w="11016" w:type="dxa"/>
          </w:tcPr>
          <w:p w14:paraId="0150A5A7" w14:textId="37334325" w:rsidR="00DF20D4" w:rsidRPr="00676D1E" w:rsidRDefault="00DF20D4" w:rsidP="00BA23A8">
            <w:pPr>
              <w:widowControl w:val="0"/>
              <w:jc w:val="both"/>
              <w:rPr>
                <w:rFonts w:asciiTheme="minorHAnsi" w:hAnsiTheme="minorHAnsi" w:cs="Times New Roman"/>
                <w:color w:val="auto"/>
              </w:rPr>
            </w:pPr>
          </w:p>
        </w:tc>
      </w:tr>
      <w:tr w:rsidR="00DF20D4" w:rsidRPr="00676D1E" w14:paraId="41DAE7BB" w14:textId="40D7C265" w:rsidTr="00786B7E">
        <w:tc>
          <w:tcPr>
            <w:tcW w:w="11016" w:type="dxa"/>
          </w:tcPr>
          <w:p w14:paraId="3C3B167F" w14:textId="59D0F870" w:rsidR="00DF20D4" w:rsidRPr="00676D1E" w:rsidRDefault="00DF20D4" w:rsidP="00786B7E">
            <w:pPr>
              <w:widowControl w:val="0"/>
              <w:jc w:val="both"/>
              <w:rPr>
                <w:rFonts w:asciiTheme="minorHAnsi" w:hAnsiTheme="minorHAnsi" w:cs="Times New Roman"/>
                <w:color w:val="auto"/>
              </w:rPr>
            </w:pPr>
          </w:p>
        </w:tc>
      </w:tr>
      <w:tr w:rsidR="00DF20D4" w:rsidRPr="00676D1E" w14:paraId="350939C8" w14:textId="0C861A65" w:rsidTr="00786B7E">
        <w:tc>
          <w:tcPr>
            <w:tcW w:w="11016" w:type="dxa"/>
          </w:tcPr>
          <w:p w14:paraId="05F8CE26" w14:textId="30497123" w:rsidR="00DF20D4" w:rsidRPr="00676D1E" w:rsidRDefault="00DF20D4" w:rsidP="00786B7E">
            <w:pPr>
              <w:widowControl w:val="0"/>
              <w:jc w:val="both"/>
              <w:rPr>
                <w:rFonts w:asciiTheme="minorHAnsi" w:hAnsiTheme="minorHAnsi" w:cs="Times New Roman"/>
                <w:color w:val="auto"/>
              </w:rPr>
            </w:pPr>
          </w:p>
        </w:tc>
      </w:tr>
    </w:tbl>
    <w:p w14:paraId="3DFA8D6A" w14:textId="77777777" w:rsidR="00DF20D4" w:rsidRDefault="00DF20D4" w:rsidP="00DF20D4">
      <w:pPr>
        <w:widowControl w:val="0"/>
        <w:spacing w:line="266" w:lineRule="exact"/>
        <w:rPr>
          <w:rFonts w:asciiTheme="minorHAnsi" w:hAnsiTheme="minorHAnsi" w:cs="Times New Roman"/>
          <w:b/>
          <w:bCs/>
          <w:color w:val="auto"/>
        </w:rPr>
      </w:pPr>
    </w:p>
    <w:p w14:paraId="500FFA97" w14:textId="77777777" w:rsidR="00DF20D4" w:rsidRPr="006C43BC" w:rsidRDefault="00DF20D4" w:rsidP="00DF20D4">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E2CAA" w:rsidRPr="00812336" w14:paraId="07E9A0A0" w14:textId="77777777" w:rsidTr="00CF7855">
        <w:tc>
          <w:tcPr>
            <w:tcW w:w="10995" w:type="dxa"/>
            <w:gridSpan w:val="6"/>
            <w:shd w:val="clear" w:color="auto" w:fill="DCDCFF"/>
            <w:vAlign w:val="bottom"/>
          </w:tcPr>
          <w:p w14:paraId="6F576C7B" w14:textId="6BB5A235" w:rsidR="00F5766E" w:rsidRPr="00812336" w:rsidRDefault="00EE2CAA" w:rsidP="00F5766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r w:rsidR="00F5766E">
              <w:rPr>
                <w:rFonts w:asciiTheme="minorHAnsi" w:hAnsiTheme="minorHAnsi" w:cs="Times New Roman"/>
                <w:b/>
                <w:bCs/>
              </w:rPr>
              <w:t xml:space="preserve"> </w:t>
            </w:r>
          </w:p>
        </w:tc>
      </w:tr>
      <w:tr w:rsidR="00EE2CAA" w:rsidRPr="00812336" w14:paraId="404004C4" w14:textId="77777777" w:rsidTr="00CF7855">
        <w:tc>
          <w:tcPr>
            <w:tcW w:w="2340" w:type="dxa"/>
            <w:shd w:val="clear" w:color="auto" w:fill="DCDCFF"/>
            <w:vAlign w:val="bottom"/>
          </w:tcPr>
          <w:p w14:paraId="28C3C9DB" w14:textId="77777777" w:rsidR="00EE2CAA" w:rsidRPr="00812336" w:rsidRDefault="00EE2CAA" w:rsidP="00CF785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A23A515" w14:textId="77777777" w:rsidR="00EE2CAA" w:rsidRPr="00812336" w:rsidRDefault="00EE2CAA" w:rsidP="00CF785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480FE41" w14:textId="77777777" w:rsidR="00EE2CAA" w:rsidRPr="00812336" w:rsidRDefault="00EE2CAA" w:rsidP="00CF785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3A6E58C" w14:textId="77777777" w:rsidR="00EE2CAA" w:rsidRPr="00812336" w:rsidRDefault="00EE2CAA" w:rsidP="00CF785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4C0EED8" w14:textId="77777777" w:rsidR="00EE2CAA" w:rsidRPr="00812336" w:rsidRDefault="00EE2CAA" w:rsidP="00CF785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897BD26" w14:textId="77777777" w:rsidR="00EE2CAA" w:rsidRPr="00812336" w:rsidRDefault="00EE2CAA" w:rsidP="00CF7855">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E2CAA" w:rsidRPr="00705BB3" w14:paraId="561F185B" w14:textId="77777777" w:rsidTr="00CF7855">
        <w:tc>
          <w:tcPr>
            <w:tcW w:w="2340" w:type="dxa"/>
            <w:shd w:val="clear" w:color="auto" w:fill="CDFFCD"/>
          </w:tcPr>
          <w:p w14:paraId="7303A240"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D74634A"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511F942"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D9417B1"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55DBC69"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812038E"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r>
      <w:tr w:rsidR="00EE2CAA" w:rsidRPr="00705BB3" w14:paraId="322AFCCE" w14:textId="77777777" w:rsidTr="00CF7855">
        <w:tc>
          <w:tcPr>
            <w:tcW w:w="2340" w:type="dxa"/>
            <w:shd w:val="clear" w:color="auto" w:fill="CDFFCD"/>
          </w:tcPr>
          <w:p w14:paraId="01F636A0"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9A4A40"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31F66F4"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6BD3FC2"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543DA43"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718EC39"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r>
      <w:tr w:rsidR="00EE2CAA" w:rsidRPr="00705BB3" w14:paraId="1C4FD893" w14:textId="77777777" w:rsidTr="00CF7855">
        <w:tc>
          <w:tcPr>
            <w:tcW w:w="2340" w:type="dxa"/>
            <w:shd w:val="clear" w:color="auto" w:fill="CDFFCD"/>
          </w:tcPr>
          <w:p w14:paraId="36314A38"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BF928F4"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0A4CD9D"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D70E9FD"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FCD3C3E"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F8CEC3E" w14:textId="77777777" w:rsidR="00EE2CAA" w:rsidRPr="00705BB3" w:rsidRDefault="00EE2CAA" w:rsidP="00CF7855">
            <w:pPr>
              <w:autoSpaceDE/>
              <w:autoSpaceDN/>
              <w:adjustRightInd/>
              <w:jc w:val="both"/>
              <w:rPr>
                <w:rFonts w:asciiTheme="minorHAnsi" w:hAnsiTheme="minorHAnsi" w:cs="Times New Roman"/>
                <w:color w:val="auto"/>
                <w:sz w:val="22"/>
                <w:szCs w:val="22"/>
              </w:rPr>
            </w:pPr>
          </w:p>
        </w:tc>
      </w:tr>
    </w:tbl>
    <w:p w14:paraId="724BF7A5" w14:textId="77777777" w:rsidR="002640C4" w:rsidRDefault="002640C4" w:rsidP="00DF20D4">
      <w:pPr>
        <w:pStyle w:val="RqtSection"/>
      </w:pPr>
    </w:p>
    <w:p w14:paraId="243C8D15" w14:textId="77777777" w:rsidR="00DF20D4" w:rsidRPr="006C43BC" w:rsidRDefault="00DF20D4" w:rsidP="00DF20D4">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DF20D4" w:rsidRPr="006C43BC" w14:paraId="29B42D8B" w14:textId="77777777" w:rsidTr="00786B7E">
        <w:tc>
          <w:tcPr>
            <w:tcW w:w="11016" w:type="dxa"/>
            <w:shd w:val="clear" w:color="auto" w:fill="D9D9D9" w:themeFill="background1" w:themeFillShade="D9"/>
          </w:tcPr>
          <w:p w14:paraId="41FD33AC" w14:textId="77777777" w:rsidR="00DF20D4" w:rsidRPr="006C43BC" w:rsidRDefault="00DF20D4" w:rsidP="00786B7E">
            <w:pPr>
              <w:widowControl w:val="0"/>
              <w:rPr>
                <w:rFonts w:asciiTheme="minorHAnsi" w:hAnsiTheme="minorHAnsi" w:cs="Times New Roman"/>
              </w:rPr>
            </w:pPr>
          </w:p>
        </w:tc>
      </w:tr>
      <w:tr w:rsidR="00DF20D4" w:rsidRPr="006C43BC" w14:paraId="4C1108F7" w14:textId="77777777" w:rsidTr="00786B7E">
        <w:tc>
          <w:tcPr>
            <w:tcW w:w="11016" w:type="dxa"/>
            <w:shd w:val="clear" w:color="auto" w:fill="D9D9D9" w:themeFill="background1" w:themeFillShade="D9"/>
          </w:tcPr>
          <w:p w14:paraId="00440218" w14:textId="77777777" w:rsidR="00DF20D4" w:rsidRPr="006C43BC" w:rsidRDefault="00DF20D4" w:rsidP="00786B7E">
            <w:pPr>
              <w:widowControl w:val="0"/>
              <w:rPr>
                <w:rFonts w:asciiTheme="minorHAnsi" w:hAnsiTheme="minorHAnsi" w:cs="Times New Roman"/>
              </w:rPr>
            </w:pPr>
          </w:p>
        </w:tc>
      </w:tr>
      <w:tr w:rsidR="00DF20D4" w:rsidRPr="006C43BC" w14:paraId="2A40B079" w14:textId="77777777" w:rsidTr="00786B7E">
        <w:tc>
          <w:tcPr>
            <w:tcW w:w="11016" w:type="dxa"/>
            <w:shd w:val="clear" w:color="auto" w:fill="D9D9D9" w:themeFill="background1" w:themeFillShade="D9"/>
          </w:tcPr>
          <w:p w14:paraId="4491D90D" w14:textId="77777777" w:rsidR="00DF20D4" w:rsidRPr="006C43BC" w:rsidRDefault="00DF20D4" w:rsidP="00786B7E">
            <w:pPr>
              <w:widowControl w:val="0"/>
              <w:rPr>
                <w:rFonts w:asciiTheme="minorHAnsi" w:hAnsiTheme="minorHAnsi" w:cs="Times New Roman"/>
              </w:rPr>
            </w:pPr>
          </w:p>
        </w:tc>
      </w:tr>
    </w:tbl>
    <w:p w14:paraId="0EBEE940" w14:textId="77777777" w:rsidR="00DF20D4" w:rsidRPr="006C43BC" w:rsidRDefault="00DF20D4" w:rsidP="00DF20D4">
      <w:pPr>
        <w:widowControl w:val="0"/>
        <w:rPr>
          <w:rFonts w:asciiTheme="minorHAnsi" w:hAnsiTheme="minorHAnsi" w:cs="Times New Roman"/>
        </w:rPr>
      </w:pPr>
    </w:p>
    <w:p w14:paraId="4D07072E" w14:textId="17F1602B" w:rsidR="00DF20D4" w:rsidRPr="00722443" w:rsidRDefault="00DF20D4" w:rsidP="00DF20D4">
      <w:pPr>
        <w:pStyle w:val="RqtSection"/>
      </w:pPr>
      <w:r w:rsidRPr="00F548BE">
        <w:lastRenderedPageBreak/>
        <w:t xml:space="preserve">Compliance Assessment Approach Specific to </w:t>
      </w:r>
      <w:r w:rsidR="00CD387D">
        <w:t>MOD-03</w:t>
      </w:r>
      <w:r w:rsidR="006A66D9">
        <w:t>1</w:t>
      </w:r>
      <w:r w:rsidR="00786B7E">
        <w:t>-1, R2</w:t>
      </w:r>
    </w:p>
    <w:p w14:paraId="21AB3BC4" w14:textId="77777777" w:rsidR="00DF20D4" w:rsidRPr="006C43BC" w:rsidRDefault="00DF20D4" w:rsidP="00DF20D4">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DF20D4" w:rsidRPr="006C43BC" w14:paraId="3CA6AABF" w14:textId="77777777" w:rsidTr="00786B7E">
        <w:tc>
          <w:tcPr>
            <w:tcW w:w="378" w:type="dxa"/>
          </w:tcPr>
          <w:p w14:paraId="744849EA" w14:textId="77777777" w:rsidR="00DF20D4" w:rsidRPr="006C43BC" w:rsidRDefault="00DF20D4" w:rsidP="00786B7E">
            <w:pPr>
              <w:widowControl w:val="0"/>
              <w:tabs>
                <w:tab w:val="left" w:pos="0"/>
                <w:tab w:val="left" w:pos="900"/>
                <w:tab w:val="left" w:pos="6360"/>
              </w:tabs>
              <w:rPr>
                <w:rFonts w:asciiTheme="minorHAnsi" w:hAnsiTheme="minorHAnsi" w:cs="Times New Roman"/>
                <w:bCs/>
              </w:rPr>
            </w:pPr>
          </w:p>
        </w:tc>
        <w:tc>
          <w:tcPr>
            <w:tcW w:w="10638" w:type="dxa"/>
          </w:tcPr>
          <w:p w14:paraId="144881C2" w14:textId="0C2C9DCD" w:rsidR="00DF20D4" w:rsidRPr="006C43BC" w:rsidRDefault="00B26F4E" w:rsidP="00EE2CA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w:t>
            </w:r>
            <w:r w:rsidR="00CD387D">
              <w:rPr>
                <w:rFonts w:asciiTheme="minorHAnsi" w:hAnsiTheme="minorHAnsi" w:cs="Times New Roman"/>
                <w:color w:val="auto"/>
              </w:rPr>
              <w:t xml:space="preserve">eview evidence to </w:t>
            </w:r>
            <w:r w:rsidR="00784D37">
              <w:rPr>
                <w:rFonts w:asciiTheme="minorHAnsi" w:hAnsiTheme="minorHAnsi" w:cs="Times New Roman"/>
                <w:color w:val="auto"/>
              </w:rPr>
              <w:t>verify</w:t>
            </w:r>
            <w:r w:rsidR="00CD387D">
              <w:rPr>
                <w:rFonts w:asciiTheme="minorHAnsi" w:hAnsiTheme="minorHAnsi" w:cs="Times New Roman"/>
                <w:color w:val="auto"/>
              </w:rPr>
              <w:t xml:space="preserve"> </w:t>
            </w:r>
            <w:r w:rsidR="00784D37">
              <w:rPr>
                <w:rFonts w:asciiTheme="minorHAnsi" w:hAnsiTheme="minorHAnsi" w:cs="Times New Roman"/>
                <w:color w:val="auto"/>
              </w:rPr>
              <w:t>that</w:t>
            </w:r>
            <w:r w:rsidR="00CD387D">
              <w:rPr>
                <w:rFonts w:asciiTheme="minorHAnsi" w:hAnsiTheme="minorHAnsi" w:cs="Times New Roman"/>
                <w:color w:val="auto"/>
              </w:rPr>
              <w:t xml:space="preserve"> entity respon</w:t>
            </w:r>
            <w:r w:rsidR="00247F5D">
              <w:rPr>
                <w:rFonts w:asciiTheme="minorHAnsi" w:hAnsiTheme="minorHAnsi" w:cs="Times New Roman"/>
                <w:color w:val="auto"/>
              </w:rPr>
              <w:t>ses</w:t>
            </w:r>
            <w:r w:rsidR="00CD387D">
              <w:rPr>
                <w:rFonts w:asciiTheme="minorHAnsi" w:hAnsiTheme="minorHAnsi" w:cs="Times New Roman"/>
                <w:color w:val="auto"/>
              </w:rPr>
              <w:t xml:space="preserve"> to</w:t>
            </w:r>
            <w:r w:rsidR="00C62D74">
              <w:rPr>
                <w:rFonts w:asciiTheme="minorHAnsi" w:hAnsiTheme="minorHAnsi" w:cs="Times New Roman"/>
                <w:color w:val="auto"/>
              </w:rPr>
              <w:t xml:space="preserve"> Planning Coordinator or Balancing Authority’s </w:t>
            </w:r>
            <w:r w:rsidR="00CD387D">
              <w:rPr>
                <w:rFonts w:asciiTheme="minorHAnsi" w:hAnsiTheme="minorHAnsi" w:cs="Times New Roman"/>
                <w:color w:val="auto"/>
              </w:rPr>
              <w:t xml:space="preserve"> </w:t>
            </w:r>
            <w:r w:rsidR="008818AE">
              <w:rPr>
                <w:rFonts w:asciiTheme="minorHAnsi" w:hAnsiTheme="minorHAnsi" w:cs="Times New Roman"/>
                <w:color w:val="auto"/>
              </w:rPr>
              <w:t xml:space="preserve">data </w:t>
            </w:r>
            <w:r w:rsidR="00CD387D">
              <w:rPr>
                <w:rFonts w:asciiTheme="minorHAnsi" w:hAnsiTheme="minorHAnsi" w:cs="Times New Roman"/>
                <w:color w:val="auto"/>
              </w:rPr>
              <w:t>request(</w:t>
            </w:r>
            <w:r w:rsidR="00C62D74">
              <w:rPr>
                <w:rFonts w:asciiTheme="minorHAnsi" w:hAnsiTheme="minorHAnsi" w:cs="Times New Roman"/>
                <w:color w:val="auto"/>
              </w:rPr>
              <w:t xml:space="preserve">s) </w:t>
            </w:r>
            <w:r w:rsidR="00247F5D">
              <w:rPr>
                <w:rFonts w:asciiTheme="minorHAnsi" w:hAnsiTheme="minorHAnsi" w:cs="Times New Roman"/>
                <w:color w:val="auto"/>
              </w:rPr>
              <w:t xml:space="preserve">were </w:t>
            </w:r>
            <w:r w:rsidR="00C62D74">
              <w:rPr>
                <w:rFonts w:asciiTheme="minorHAnsi" w:hAnsiTheme="minorHAnsi" w:cs="Times New Roman"/>
                <w:color w:val="auto"/>
              </w:rPr>
              <w:t xml:space="preserve">made in accordance with </w:t>
            </w:r>
            <w:r w:rsidR="00EE2CAA">
              <w:rPr>
                <w:rFonts w:asciiTheme="minorHAnsi" w:hAnsiTheme="minorHAnsi" w:cs="Times New Roman"/>
                <w:color w:val="auto"/>
              </w:rPr>
              <w:t xml:space="preserve">the </w:t>
            </w:r>
            <w:r w:rsidR="00C62D74">
              <w:rPr>
                <w:rFonts w:asciiTheme="minorHAnsi" w:hAnsiTheme="minorHAnsi" w:cs="Times New Roman"/>
                <w:color w:val="auto"/>
              </w:rPr>
              <w:t xml:space="preserve">timetable established in </w:t>
            </w:r>
            <w:r w:rsidR="009044FA">
              <w:rPr>
                <w:rFonts w:asciiTheme="minorHAnsi" w:hAnsiTheme="minorHAnsi" w:cs="Times New Roman"/>
                <w:color w:val="auto"/>
              </w:rPr>
              <w:t xml:space="preserve">Requirement </w:t>
            </w:r>
            <w:r w:rsidR="00EE2CAA">
              <w:rPr>
                <w:rFonts w:asciiTheme="minorHAnsi" w:hAnsiTheme="minorHAnsi" w:cs="Times New Roman"/>
                <w:color w:val="auto"/>
              </w:rPr>
              <w:t xml:space="preserve">R1 </w:t>
            </w:r>
            <w:r w:rsidR="00C62D74">
              <w:rPr>
                <w:rFonts w:asciiTheme="minorHAnsi" w:hAnsiTheme="minorHAnsi" w:cs="Times New Roman"/>
                <w:color w:val="auto"/>
              </w:rPr>
              <w:t>part 1.2</w:t>
            </w:r>
            <w:r w:rsidR="006A66D9">
              <w:rPr>
                <w:rFonts w:asciiTheme="minorHAnsi" w:hAnsiTheme="minorHAnsi" w:cs="Times New Roman"/>
                <w:color w:val="auto"/>
              </w:rPr>
              <w:t xml:space="preserve">, </w:t>
            </w:r>
            <w:r w:rsidR="00EE2CAA">
              <w:rPr>
                <w:rFonts w:asciiTheme="minorHAnsi" w:hAnsiTheme="minorHAnsi" w:cs="Times New Roman"/>
                <w:color w:val="auto"/>
              </w:rPr>
              <w:t>and</w:t>
            </w:r>
            <w:r w:rsidR="006A66D9">
              <w:rPr>
                <w:rFonts w:asciiTheme="minorHAnsi" w:hAnsiTheme="minorHAnsi" w:cs="Times New Roman"/>
                <w:color w:val="auto"/>
              </w:rPr>
              <w:t>,</w:t>
            </w:r>
          </w:p>
        </w:tc>
      </w:tr>
      <w:tr w:rsidR="00EE2CAA" w:rsidRPr="006C43BC" w14:paraId="4AD99F74" w14:textId="77777777" w:rsidTr="00786B7E">
        <w:tc>
          <w:tcPr>
            <w:tcW w:w="378" w:type="dxa"/>
          </w:tcPr>
          <w:p w14:paraId="60F12EDC" w14:textId="77777777" w:rsidR="00EE2CAA" w:rsidRPr="006C43BC" w:rsidRDefault="00EE2CAA" w:rsidP="00786B7E">
            <w:pPr>
              <w:widowControl w:val="0"/>
              <w:tabs>
                <w:tab w:val="left" w:pos="0"/>
                <w:tab w:val="left" w:pos="900"/>
                <w:tab w:val="left" w:pos="6360"/>
              </w:tabs>
              <w:rPr>
                <w:rFonts w:asciiTheme="minorHAnsi" w:hAnsiTheme="minorHAnsi" w:cs="Times New Roman"/>
                <w:bCs/>
              </w:rPr>
            </w:pPr>
          </w:p>
        </w:tc>
        <w:tc>
          <w:tcPr>
            <w:tcW w:w="10638" w:type="dxa"/>
          </w:tcPr>
          <w:p w14:paraId="1F9FA715" w14:textId="00A0B7F6" w:rsidR="00EE2CAA" w:rsidRPr="006C43BC" w:rsidRDefault="00EE2CAA" w:rsidP="00EE2CA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Review evidence to verify that entity responses to Planning Coordinator or Balancing Authority’s  data request(s) were made in accordance with Requirement R1</w:t>
            </w:r>
            <w:r w:rsidR="00B26F4E">
              <w:rPr>
                <w:rFonts w:asciiTheme="minorHAnsi" w:hAnsiTheme="minorHAnsi" w:cs="Times New Roman"/>
                <w:color w:val="auto"/>
              </w:rPr>
              <w:t xml:space="preserve"> part 1</w:t>
            </w:r>
            <w:r>
              <w:rPr>
                <w:rFonts w:asciiTheme="minorHAnsi" w:hAnsiTheme="minorHAnsi" w:cs="Times New Roman"/>
                <w:color w:val="auto"/>
              </w:rPr>
              <w:t>.3-1.5, as necessary</w:t>
            </w:r>
          </w:p>
        </w:tc>
      </w:tr>
      <w:tr w:rsidR="00EE2CAA" w:rsidRPr="006C43BC" w14:paraId="15B14224" w14:textId="77777777" w:rsidTr="00786B7E">
        <w:tc>
          <w:tcPr>
            <w:tcW w:w="378" w:type="dxa"/>
          </w:tcPr>
          <w:p w14:paraId="19C70247" w14:textId="77777777" w:rsidR="00EE2CAA" w:rsidRPr="006C43BC" w:rsidRDefault="00EE2CAA" w:rsidP="00786B7E">
            <w:pPr>
              <w:widowControl w:val="0"/>
              <w:tabs>
                <w:tab w:val="left" w:pos="0"/>
                <w:tab w:val="left" w:pos="900"/>
                <w:tab w:val="left" w:pos="6360"/>
              </w:tabs>
              <w:rPr>
                <w:rFonts w:asciiTheme="minorHAnsi" w:hAnsiTheme="minorHAnsi" w:cs="Times New Roman"/>
                <w:bCs/>
              </w:rPr>
            </w:pPr>
          </w:p>
        </w:tc>
        <w:tc>
          <w:tcPr>
            <w:tcW w:w="10638" w:type="dxa"/>
          </w:tcPr>
          <w:p w14:paraId="02AF2F2B" w14:textId="77777777" w:rsidR="00EE2CAA" w:rsidRPr="006C43BC" w:rsidRDefault="00EE2CAA" w:rsidP="00786B7E">
            <w:pPr>
              <w:widowControl w:val="0"/>
              <w:tabs>
                <w:tab w:val="left" w:pos="0"/>
                <w:tab w:val="left" w:pos="900"/>
                <w:tab w:val="left" w:pos="6360"/>
              </w:tabs>
              <w:rPr>
                <w:rFonts w:asciiTheme="minorHAnsi" w:hAnsiTheme="minorHAnsi" w:cs="Times New Roman"/>
                <w:color w:val="auto"/>
              </w:rPr>
            </w:pPr>
          </w:p>
        </w:tc>
      </w:tr>
      <w:tr w:rsidR="00EE2CAA" w:rsidRPr="006C43BC" w14:paraId="5C764F8E" w14:textId="77777777" w:rsidTr="00786B7E">
        <w:tc>
          <w:tcPr>
            <w:tcW w:w="378" w:type="dxa"/>
          </w:tcPr>
          <w:p w14:paraId="4C43176D" w14:textId="77777777" w:rsidR="00EE2CAA" w:rsidRPr="006C43BC" w:rsidRDefault="00EE2CAA" w:rsidP="00786B7E">
            <w:pPr>
              <w:widowControl w:val="0"/>
              <w:tabs>
                <w:tab w:val="left" w:pos="0"/>
                <w:tab w:val="left" w:pos="900"/>
                <w:tab w:val="left" w:pos="6360"/>
              </w:tabs>
              <w:rPr>
                <w:rFonts w:asciiTheme="minorHAnsi" w:hAnsiTheme="minorHAnsi" w:cs="Times New Roman"/>
                <w:bCs/>
              </w:rPr>
            </w:pPr>
          </w:p>
        </w:tc>
        <w:tc>
          <w:tcPr>
            <w:tcW w:w="10638" w:type="dxa"/>
          </w:tcPr>
          <w:p w14:paraId="44E691DB" w14:textId="77777777" w:rsidR="00EE2CAA" w:rsidRPr="00F71977" w:rsidRDefault="00EE2CAA" w:rsidP="00786B7E">
            <w:pPr>
              <w:widowControl w:val="0"/>
              <w:tabs>
                <w:tab w:val="left" w:pos="0"/>
                <w:tab w:val="left" w:pos="900"/>
                <w:tab w:val="left" w:pos="6360"/>
              </w:tabs>
              <w:rPr>
                <w:rFonts w:asciiTheme="minorHAnsi" w:hAnsiTheme="minorHAnsi" w:cs="Times New Roman"/>
                <w:color w:val="auto"/>
              </w:rPr>
            </w:pPr>
          </w:p>
        </w:tc>
      </w:tr>
      <w:tr w:rsidR="00EE2CAA" w:rsidRPr="006C43BC" w14:paraId="3871ADAB" w14:textId="77777777" w:rsidTr="00786B7E">
        <w:tc>
          <w:tcPr>
            <w:tcW w:w="378" w:type="dxa"/>
          </w:tcPr>
          <w:p w14:paraId="41D6E1FD" w14:textId="77777777" w:rsidR="00EE2CAA" w:rsidRPr="006C43BC" w:rsidRDefault="00EE2CAA" w:rsidP="00786B7E">
            <w:pPr>
              <w:widowControl w:val="0"/>
              <w:tabs>
                <w:tab w:val="left" w:pos="0"/>
                <w:tab w:val="left" w:pos="900"/>
                <w:tab w:val="left" w:pos="6360"/>
              </w:tabs>
              <w:rPr>
                <w:rFonts w:asciiTheme="minorHAnsi" w:hAnsiTheme="minorHAnsi" w:cs="Times New Roman"/>
                <w:bCs/>
              </w:rPr>
            </w:pPr>
          </w:p>
        </w:tc>
        <w:tc>
          <w:tcPr>
            <w:tcW w:w="10638" w:type="dxa"/>
          </w:tcPr>
          <w:p w14:paraId="6BA873DC" w14:textId="77777777" w:rsidR="00EE2CAA" w:rsidRDefault="00EE2CAA" w:rsidP="00786B7E">
            <w:pPr>
              <w:widowControl w:val="0"/>
              <w:tabs>
                <w:tab w:val="left" w:pos="0"/>
                <w:tab w:val="left" w:pos="900"/>
                <w:tab w:val="left" w:pos="6360"/>
              </w:tabs>
              <w:rPr>
                <w:rFonts w:asciiTheme="minorHAnsi" w:hAnsiTheme="minorHAnsi" w:cs="Times New Roman"/>
                <w:color w:val="auto"/>
              </w:rPr>
            </w:pPr>
          </w:p>
        </w:tc>
      </w:tr>
      <w:tr w:rsidR="00EE2CAA" w:rsidRPr="006C43BC" w14:paraId="65A15EA4" w14:textId="77777777" w:rsidTr="00786B7E">
        <w:tc>
          <w:tcPr>
            <w:tcW w:w="11016" w:type="dxa"/>
            <w:gridSpan w:val="2"/>
            <w:shd w:val="clear" w:color="auto" w:fill="D9D9D9" w:themeFill="background1" w:themeFillShade="D9"/>
          </w:tcPr>
          <w:p w14:paraId="7C203E94" w14:textId="2512192F" w:rsidR="00EE2CAA" w:rsidRDefault="00EE2CAA" w:rsidP="00C97ED7">
            <w:pPr>
              <w:widowControl w:val="0"/>
              <w:tabs>
                <w:tab w:val="left" w:pos="0"/>
                <w:tab w:val="left" w:pos="801"/>
              </w:tabs>
              <w:rPr>
                <w:rFonts w:asciiTheme="minorHAnsi" w:hAnsiTheme="minorHAnsi"/>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Pr="00C62D74">
              <w:rPr>
                <w:rFonts w:asciiTheme="minorHAnsi" w:hAnsiTheme="minorHAnsi"/>
              </w:rPr>
              <w:t>Based on the language in the requirement and the purpose of the standard, which is to facilitate the sharing of data</w:t>
            </w:r>
            <w:r>
              <w:rPr>
                <w:rFonts w:asciiTheme="minorHAnsi" w:hAnsiTheme="minorHAnsi"/>
              </w:rPr>
              <w:t xml:space="preserve"> to support reliability studies</w:t>
            </w:r>
            <w:r w:rsidRPr="00C62D74">
              <w:rPr>
                <w:rFonts w:asciiTheme="minorHAnsi" w:hAnsiTheme="minorHAnsi"/>
              </w:rPr>
              <w:t xml:space="preserve">, the auditor should </w:t>
            </w:r>
            <w:r>
              <w:rPr>
                <w:rFonts w:asciiTheme="minorHAnsi" w:hAnsiTheme="minorHAnsi"/>
              </w:rPr>
              <w:t xml:space="preserve">not </w:t>
            </w:r>
            <w:r w:rsidRPr="00C62D74">
              <w:rPr>
                <w:rFonts w:asciiTheme="minorHAnsi" w:hAnsiTheme="minorHAnsi"/>
              </w:rPr>
              <w:t xml:space="preserve">only verify that the data was delivered </w:t>
            </w:r>
            <w:r>
              <w:rPr>
                <w:rFonts w:asciiTheme="minorHAnsi" w:hAnsiTheme="minorHAnsi"/>
              </w:rPr>
              <w:t xml:space="preserve">within the timeframe(s) </w:t>
            </w:r>
            <w:r w:rsidRPr="00C62D74">
              <w:rPr>
                <w:rFonts w:asciiTheme="minorHAnsi" w:hAnsiTheme="minorHAnsi"/>
              </w:rPr>
              <w:t>specified</w:t>
            </w:r>
            <w:r>
              <w:rPr>
                <w:rFonts w:asciiTheme="minorHAnsi" w:hAnsiTheme="minorHAnsi"/>
              </w:rPr>
              <w:t>, but also verify that the data delivered met the requirements of the request</w:t>
            </w:r>
            <w:r w:rsidRPr="00C62D74">
              <w:rPr>
                <w:rFonts w:asciiTheme="minorHAnsi" w:hAnsiTheme="minorHAnsi"/>
              </w:rPr>
              <w:t xml:space="preserve">. </w:t>
            </w:r>
            <w:r w:rsidR="00CF7855">
              <w:rPr>
                <w:rFonts w:asciiTheme="minorHAnsi" w:hAnsiTheme="minorHAnsi"/>
              </w:rPr>
              <w:t>Perform sampling of data requests as necessary.</w:t>
            </w:r>
          </w:p>
          <w:p w14:paraId="3383E2D2" w14:textId="6768707F" w:rsidR="00EE2CAA" w:rsidRPr="006C43BC" w:rsidRDefault="00EE2CAA" w:rsidP="002640C4">
            <w:pPr>
              <w:widowControl w:val="0"/>
              <w:tabs>
                <w:tab w:val="left" w:pos="0"/>
                <w:tab w:val="left" w:pos="801"/>
              </w:tabs>
              <w:rPr>
                <w:rFonts w:asciiTheme="minorHAnsi" w:hAnsiTheme="minorHAnsi" w:cs="Times New Roman"/>
                <w:bCs/>
                <w:color w:val="auto"/>
              </w:rPr>
            </w:pPr>
            <w:r>
              <w:rPr>
                <w:rFonts w:asciiTheme="minorHAnsi" w:hAnsiTheme="minorHAnsi"/>
              </w:rPr>
              <w:t xml:space="preserve">Auditors at their discretion may communicate with Planning Coordinators or Balancing Authorities to determine if data requests made of entity under audit were delivered within the timeframe(s) specified and met the requirements of the request.  </w:t>
            </w:r>
          </w:p>
        </w:tc>
      </w:tr>
    </w:tbl>
    <w:p w14:paraId="7AB896EF" w14:textId="77777777" w:rsidR="00DF20D4" w:rsidRPr="006C43BC" w:rsidRDefault="00DF20D4" w:rsidP="00DF20D4">
      <w:pPr>
        <w:widowControl w:val="0"/>
        <w:tabs>
          <w:tab w:val="left" w:pos="0"/>
        </w:tabs>
        <w:rPr>
          <w:rFonts w:asciiTheme="minorHAnsi" w:hAnsiTheme="minorHAnsi" w:cs="Times New Roman"/>
          <w:b/>
          <w:bCs/>
        </w:rPr>
      </w:pPr>
    </w:p>
    <w:p w14:paraId="16835B78" w14:textId="6220E432" w:rsidR="00DF20D4" w:rsidRPr="006C43BC" w:rsidRDefault="007F51BB" w:rsidP="00DF20D4">
      <w:pPr>
        <w:pStyle w:val="RqtSection"/>
        <w:rPr>
          <w:color w:val="264D74"/>
        </w:rPr>
      </w:pPr>
      <w:r w:rsidRPr="006C43BC">
        <w:t>Auditor Notes</w:t>
      </w:r>
      <w:r w:rsidR="00DF20D4" w:rsidRPr="006C43BC">
        <w:t>:</w:t>
      </w:r>
      <w:r w:rsidR="00DF20D4" w:rsidRPr="006C43BC">
        <w:rPr>
          <w:color w:val="264D74"/>
        </w:rPr>
        <w:t xml:space="preserve"> </w:t>
      </w:r>
    </w:p>
    <w:tbl>
      <w:tblPr>
        <w:tblStyle w:val="TableGrid"/>
        <w:tblW w:w="0" w:type="auto"/>
        <w:tblLook w:val="04A0" w:firstRow="1" w:lastRow="0" w:firstColumn="1" w:lastColumn="0" w:noHBand="0" w:noVBand="1"/>
      </w:tblPr>
      <w:tblGrid>
        <w:gridCol w:w="10790"/>
      </w:tblGrid>
      <w:tr w:rsidR="00DF20D4" w:rsidRPr="006C43BC" w14:paraId="0F2A4E18" w14:textId="77777777" w:rsidTr="00786B7E">
        <w:tc>
          <w:tcPr>
            <w:tcW w:w="11016" w:type="dxa"/>
            <w:shd w:val="clear" w:color="auto" w:fill="D9D9D9" w:themeFill="background1" w:themeFillShade="D9"/>
          </w:tcPr>
          <w:p w14:paraId="425CF006" w14:textId="77777777" w:rsidR="00DF20D4" w:rsidRDefault="00DF20D4" w:rsidP="00786B7E">
            <w:pPr>
              <w:widowControl w:val="0"/>
              <w:tabs>
                <w:tab w:val="left" w:pos="0"/>
              </w:tabs>
              <w:rPr>
                <w:rFonts w:asciiTheme="minorHAnsi" w:hAnsiTheme="minorHAnsi" w:cs="Times New Roman"/>
                <w:bCs/>
                <w:color w:val="auto"/>
              </w:rPr>
            </w:pPr>
          </w:p>
          <w:p w14:paraId="0270E8C1" w14:textId="77777777" w:rsidR="00CF7855" w:rsidRDefault="00CF7855" w:rsidP="00786B7E">
            <w:pPr>
              <w:widowControl w:val="0"/>
              <w:tabs>
                <w:tab w:val="left" w:pos="0"/>
              </w:tabs>
              <w:rPr>
                <w:rFonts w:asciiTheme="minorHAnsi" w:hAnsiTheme="minorHAnsi" w:cs="Times New Roman"/>
                <w:bCs/>
                <w:color w:val="auto"/>
              </w:rPr>
            </w:pPr>
          </w:p>
          <w:p w14:paraId="4858BBD2" w14:textId="77777777" w:rsidR="00CF7855" w:rsidRPr="006C43BC" w:rsidRDefault="00CF7855" w:rsidP="00786B7E">
            <w:pPr>
              <w:widowControl w:val="0"/>
              <w:tabs>
                <w:tab w:val="left" w:pos="0"/>
              </w:tabs>
              <w:rPr>
                <w:rFonts w:asciiTheme="minorHAnsi" w:hAnsiTheme="minorHAnsi" w:cs="Times New Roman"/>
                <w:bCs/>
                <w:color w:val="auto"/>
              </w:rPr>
            </w:pPr>
          </w:p>
        </w:tc>
      </w:tr>
    </w:tbl>
    <w:p w14:paraId="6502AA49" w14:textId="77777777" w:rsidR="00C62D74" w:rsidRDefault="00C62D74" w:rsidP="00C62D74">
      <w:pPr>
        <w:pStyle w:val="SectHead"/>
      </w:pPr>
    </w:p>
    <w:p w14:paraId="324B9BDF" w14:textId="77777777" w:rsidR="00C62D74" w:rsidRDefault="00C62D74" w:rsidP="00C62D74">
      <w:pPr>
        <w:pStyle w:val="SectHead"/>
      </w:pPr>
    </w:p>
    <w:p w14:paraId="4B7DDE33" w14:textId="77777777" w:rsidR="0017769E" w:rsidRDefault="0017769E">
      <w:pPr>
        <w:autoSpaceDE/>
        <w:autoSpaceDN/>
        <w:adjustRightInd/>
        <w:rPr>
          <w:rFonts w:asciiTheme="minorHAnsi" w:hAnsiTheme="minorHAnsi" w:cs="Tahoma"/>
          <w:b/>
          <w:color w:val="auto"/>
          <w:szCs w:val="22"/>
          <w:u w:val="single"/>
        </w:rPr>
      </w:pPr>
      <w:r>
        <w:br w:type="page"/>
      </w:r>
    </w:p>
    <w:p w14:paraId="19A77C53" w14:textId="3A4D8897" w:rsidR="00C62D74" w:rsidRPr="008F56D6" w:rsidRDefault="00C62D74" w:rsidP="00C62D74">
      <w:pPr>
        <w:pStyle w:val="SectHead"/>
      </w:pPr>
      <w:r>
        <w:lastRenderedPageBreak/>
        <w:t>R3</w:t>
      </w:r>
      <w:r w:rsidRPr="006C43BC">
        <w:t xml:space="preserve"> Supporting Evidence and Documentation</w:t>
      </w:r>
    </w:p>
    <w:p w14:paraId="49594C7A" w14:textId="4DBB5EB8" w:rsidR="00C62D74" w:rsidRPr="00D56086" w:rsidRDefault="00C62D74" w:rsidP="0017769E">
      <w:pPr>
        <w:pStyle w:val="Requirement"/>
        <w:numPr>
          <w:ilvl w:val="0"/>
          <w:numId w:val="35"/>
        </w:numPr>
        <w:ind w:hanging="486"/>
        <w:rPr>
          <w:rFonts w:asciiTheme="minorHAnsi" w:hAnsiTheme="minorHAnsi"/>
        </w:rPr>
      </w:pPr>
      <w:r w:rsidRPr="00D56086">
        <w:rPr>
          <w:rFonts w:asciiTheme="minorHAnsi" w:hAnsiTheme="minorHAnsi"/>
        </w:rPr>
        <w:t xml:space="preserve">The Planning Coordinator or the Balancing Authority shall provide the data collected under Requirement R2 to the applicable Regional Entity </w:t>
      </w:r>
      <w:r w:rsidR="00E57A0E">
        <w:rPr>
          <w:rFonts w:asciiTheme="minorHAnsi" w:hAnsiTheme="minorHAnsi"/>
        </w:rPr>
        <w:t xml:space="preserve">within 75 calendar days of receiving </w:t>
      </w:r>
      <w:r w:rsidR="007F51BB">
        <w:rPr>
          <w:rFonts w:asciiTheme="minorHAnsi" w:hAnsiTheme="minorHAnsi"/>
        </w:rPr>
        <w:t xml:space="preserve">a </w:t>
      </w:r>
      <w:r w:rsidR="007F51BB" w:rsidRPr="00D56086">
        <w:rPr>
          <w:rFonts w:asciiTheme="minorHAnsi" w:hAnsiTheme="minorHAnsi"/>
        </w:rPr>
        <w:t>request</w:t>
      </w:r>
      <w:r w:rsidR="00E57A0E">
        <w:rPr>
          <w:rFonts w:asciiTheme="minorHAnsi" w:hAnsiTheme="minorHAnsi"/>
        </w:rPr>
        <w:t xml:space="preserve"> for such data, unless otherwise agreed upon by the parties</w:t>
      </w:r>
      <w:r w:rsidRPr="00D56086">
        <w:rPr>
          <w:rFonts w:asciiTheme="minorHAnsi" w:hAnsiTheme="minorHAnsi"/>
        </w:rPr>
        <w:t xml:space="preserve">.  </w:t>
      </w:r>
    </w:p>
    <w:p w14:paraId="4B090F30" w14:textId="2C21C7DF" w:rsidR="00C62D74" w:rsidRPr="00D56086" w:rsidRDefault="00C62D74" w:rsidP="00C62D74">
      <w:pPr>
        <w:pStyle w:val="Measure"/>
        <w:numPr>
          <w:ilvl w:val="0"/>
          <w:numId w:val="34"/>
        </w:numPr>
        <w:rPr>
          <w:rFonts w:asciiTheme="minorHAnsi" w:hAnsiTheme="minorHAnsi"/>
        </w:rPr>
      </w:pPr>
      <w:r w:rsidRPr="00D56086">
        <w:rPr>
          <w:rFonts w:asciiTheme="minorHAnsi" w:hAnsiTheme="minorHAnsi"/>
        </w:rPr>
        <w:t xml:space="preserve">Each </w:t>
      </w:r>
      <w:r w:rsidR="00E57A0E">
        <w:rPr>
          <w:rFonts w:asciiTheme="minorHAnsi" w:hAnsiTheme="minorHAnsi"/>
        </w:rPr>
        <w:t>Planning Coordinator or Balancing Authority</w:t>
      </w:r>
      <w:r w:rsidRPr="00D56086">
        <w:rPr>
          <w:rFonts w:asciiTheme="minorHAnsi" w:hAnsiTheme="minorHAnsi"/>
        </w:rPr>
        <w:t>, shall have evidence</w:t>
      </w:r>
      <w:r w:rsidR="00E57A0E">
        <w:rPr>
          <w:rFonts w:asciiTheme="minorHAnsi" w:hAnsiTheme="minorHAnsi"/>
        </w:rPr>
        <w:t>,</w:t>
      </w:r>
      <w:r w:rsidRPr="00D56086">
        <w:rPr>
          <w:rFonts w:asciiTheme="minorHAnsi" w:hAnsiTheme="minorHAnsi"/>
        </w:rPr>
        <w:t xml:space="preserve"> such as dated e-mails or dated transmittal letters that it provided the data requested </w:t>
      </w:r>
      <w:r w:rsidR="00E57A0E">
        <w:rPr>
          <w:rFonts w:asciiTheme="minorHAnsi" w:hAnsiTheme="minorHAnsi"/>
        </w:rPr>
        <w:t xml:space="preserve">by the applicable Regional Entity </w:t>
      </w:r>
      <w:r w:rsidRPr="00D56086">
        <w:rPr>
          <w:rFonts w:asciiTheme="minorHAnsi" w:hAnsiTheme="minorHAnsi"/>
        </w:rPr>
        <w:t>in accordance with Requirement R3.</w:t>
      </w:r>
    </w:p>
    <w:p w14:paraId="35988FD0" w14:textId="77777777" w:rsidR="00C62D74" w:rsidRPr="006C43BC" w:rsidRDefault="00C62D74" w:rsidP="00C62D74">
      <w:pPr>
        <w:widowControl w:val="0"/>
        <w:tabs>
          <w:tab w:val="left" w:pos="0"/>
        </w:tabs>
        <w:rPr>
          <w:rFonts w:asciiTheme="minorHAnsi" w:hAnsiTheme="minorHAnsi" w:cs="Times New Roman"/>
          <w:b/>
          <w:bCs/>
        </w:rPr>
      </w:pPr>
    </w:p>
    <w:p w14:paraId="3611AC99" w14:textId="77777777" w:rsidR="00CF7855" w:rsidRPr="00466FFA" w:rsidRDefault="00CF7855" w:rsidP="00CF7855">
      <w:pPr>
        <w:widowControl w:val="0"/>
        <w:tabs>
          <w:tab w:val="left" w:pos="0"/>
        </w:tabs>
        <w:rPr>
          <w:rFonts w:asciiTheme="minorHAnsi" w:hAnsiTheme="minorHAnsi" w:cs="Times New Roman"/>
          <w:b/>
          <w:bCs/>
        </w:rPr>
      </w:pPr>
      <w:r w:rsidRPr="00466FFA">
        <w:rPr>
          <w:rFonts w:asciiTheme="minorHAnsi" w:hAnsiTheme="minorHAnsi" w:cs="Times New Roman"/>
          <w:b/>
          <w:bCs/>
        </w:rPr>
        <w:t xml:space="preserve">Registered Entity Response (Required): </w:t>
      </w:r>
    </w:p>
    <w:p w14:paraId="5F1742D2" w14:textId="77DF8F8D" w:rsidR="00CF7855" w:rsidRDefault="00CF7855" w:rsidP="00CF7855">
      <w:pPr>
        <w:widowControl w:val="0"/>
        <w:tabs>
          <w:tab w:val="left" w:pos="0"/>
        </w:tabs>
        <w:rPr>
          <w:rFonts w:asciiTheme="minorHAnsi" w:hAnsiTheme="minorHAnsi" w:cs="Times New Roman"/>
          <w:b/>
          <w:bCs/>
        </w:rPr>
      </w:pPr>
      <w:r w:rsidRPr="00466FFA">
        <w:rPr>
          <w:rFonts w:asciiTheme="minorHAnsi" w:hAnsiTheme="minorHAnsi" w:cs="Times New Roman"/>
          <w:b/>
          <w:bCs/>
        </w:rPr>
        <w:t xml:space="preserve">Question: </w:t>
      </w:r>
      <w:r>
        <w:rPr>
          <w:rFonts w:asciiTheme="minorHAnsi" w:hAnsiTheme="minorHAnsi" w:cs="Times New Roman"/>
          <w:b/>
          <w:bCs/>
        </w:rPr>
        <w:t xml:space="preserve">Has the applicable Regional Entity </w:t>
      </w:r>
      <w:r w:rsidR="007F51BB">
        <w:rPr>
          <w:rFonts w:asciiTheme="minorHAnsi" w:hAnsiTheme="minorHAnsi" w:cs="Times New Roman"/>
          <w:b/>
          <w:bCs/>
        </w:rPr>
        <w:t>requested the</w:t>
      </w:r>
      <w:r>
        <w:rPr>
          <w:rFonts w:asciiTheme="minorHAnsi" w:hAnsiTheme="minorHAnsi" w:cs="Times New Roman"/>
          <w:b/>
          <w:bCs/>
        </w:rPr>
        <w:t xml:space="preserve"> entity to provide data collected under </w:t>
      </w:r>
      <w:r w:rsidR="009044FA">
        <w:rPr>
          <w:rFonts w:asciiTheme="minorHAnsi" w:hAnsiTheme="minorHAnsi" w:cs="Times New Roman"/>
          <w:b/>
          <w:bCs/>
        </w:rPr>
        <w:t xml:space="preserve">Requirement </w:t>
      </w:r>
      <w:r>
        <w:rPr>
          <w:rFonts w:asciiTheme="minorHAnsi" w:hAnsiTheme="minorHAnsi" w:cs="Times New Roman"/>
          <w:b/>
          <w:bCs/>
        </w:rPr>
        <w:t xml:space="preserve">R2 during the compliance monitoring period? </w:t>
      </w:r>
      <w:r w:rsidRPr="00466FFA">
        <w:rPr>
          <w:rFonts w:asciiTheme="minorHAnsi" w:hAnsiTheme="minorHAnsi" w:cs="Times New Roman"/>
          <w:b/>
          <w:bCs/>
        </w:rPr>
        <w:t xml:space="preserve"> </w:t>
      </w:r>
      <w:r w:rsidRPr="00466FFA">
        <w:rPr>
          <w:rFonts w:asciiTheme="minorHAnsi" w:eastAsia="MS Gothic" w:hAnsiTheme="minorHAnsi" w:cs="Times New Roman" w:hint="eastAsia"/>
          <w:b/>
          <w:bCs/>
        </w:rPr>
        <w:t>☐</w:t>
      </w:r>
      <w:r w:rsidRPr="00466FFA">
        <w:rPr>
          <w:rFonts w:asciiTheme="minorHAnsi" w:hAnsiTheme="minorHAnsi" w:cs="Times New Roman"/>
          <w:b/>
          <w:bCs/>
        </w:rPr>
        <w:t xml:space="preserve"> Yes   </w:t>
      </w:r>
      <w:r w:rsidRPr="00466FFA">
        <w:rPr>
          <w:rFonts w:asciiTheme="minorHAnsi" w:eastAsia="MS Gothic" w:hAnsiTheme="minorHAnsi" w:cs="Times New Roman" w:hint="eastAsia"/>
          <w:b/>
          <w:bCs/>
        </w:rPr>
        <w:t>☐</w:t>
      </w:r>
      <w:r w:rsidRPr="00466FFA">
        <w:rPr>
          <w:rFonts w:asciiTheme="minorHAnsi" w:hAnsiTheme="minorHAnsi" w:cs="Times New Roman"/>
          <w:b/>
          <w:bCs/>
        </w:rPr>
        <w:t xml:space="preserve"> No</w:t>
      </w:r>
    </w:p>
    <w:p w14:paraId="4514B4B3" w14:textId="77777777" w:rsidR="002212C7" w:rsidRDefault="002212C7" w:rsidP="002212C7">
      <w:pPr>
        <w:widowControl w:val="0"/>
        <w:tabs>
          <w:tab w:val="left" w:pos="0"/>
        </w:tabs>
        <w:rPr>
          <w:rFonts w:asciiTheme="minorHAnsi" w:hAnsiTheme="minorHAnsi" w:cs="Times New Roman"/>
          <w:b/>
          <w:bCs/>
        </w:rPr>
      </w:pPr>
      <w:r>
        <w:rPr>
          <w:rFonts w:asciiTheme="minorHAnsi" w:hAnsiTheme="minorHAnsi" w:cs="Times New Roman"/>
          <w:b/>
          <w:bCs/>
        </w:rPr>
        <w:t>Provide an explanation in the Compliance Narrative section.</w:t>
      </w:r>
    </w:p>
    <w:p w14:paraId="11A01365" w14:textId="77777777" w:rsidR="002212C7" w:rsidRPr="00466FFA" w:rsidRDefault="002212C7" w:rsidP="00CF7855">
      <w:pPr>
        <w:widowControl w:val="0"/>
        <w:tabs>
          <w:tab w:val="left" w:pos="0"/>
        </w:tabs>
        <w:rPr>
          <w:rFonts w:asciiTheme="minorHAnsi" w:hAnsiTheme="minorHAnsi" w:cs="Times New Roman"/>
          <w:b/>
          <w:bCs/>
        </w:rPr>
      </w:pPr>
    </w:p>
    <w:p w14:paraId="52A3F215" w14:textId="77777777" w:rsidR="00CF7855" w:rsidRPr="006F3861" w:rsidRDefault="00CF7855" w:rsidP="00CF7855">
      <w:pPr>
        <w:widowControl w:val="0"/>
        <w:rPr>
          <w:rFonts w:asciiTheme="minorHAnsi" w:hAnsiTheme="minorHAnsi" w:cs="Times New Roman"/>
          <w:b/>
          <w:bCs/>
        </w:rPr>
      </w:pPr>
      <w:r w:rsidRPr="006F3861">
        <w:rPr>
          <w:rFonts w:asciiTheme="minorHAnsi" w:hAnsiTheme="minorHAnsi" w:cs="Times New Roman"/>
          <w:b/>
          <w:bCs/>
        </w:rPr>
        <w:t>Compliance Narrative:</w:t>
      </w:r>
    </w:p>
    <w:p w14:paraId="768AE92A" w14:textId="448E002B" w:rsidR="00CF7855" w:rsidRPr="006C43BC" w:rsidRDefault="00CF7855" w:rsidP="00CF785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A1FF2C8" w14:textId="77777777" w:rsidR="00CF7855" w:rsidRPr="006C43BC" w:rsidRDefault="00CF7855" w:rsidP="00CF7855">
      <w:pPr>
        <w:widowControl w:val="0"/>
        <w:shd w:val="clear" w:color="auto" w:fill="D3DCE9"/>
        <w:jc w:val="both"/>
        <w:rPr>
          <w:rFonts w:asciiTheme="minorHAnsi" w:hAnsiTheme="minorHAnsi" w:cs="Times New Roman"/>
          <w:bCs/>
          <w:color w:val="0070C0"/>
        </w:rPr>
      </w:pPr>
    </w:p>
    <w:p w14:paraId="46B1CC88" w14:textId="77777777" w:rsidR="00CF7855" w:rsidRPr="006C43BC" w:rsidRDefault="00CF7855" w:rsidP="00CF7855">
      <w:pPr>
        <w:widowControl w:val="0"/>
        <w:shd w:val="clear" w:color="auto" w:fill="D3DCE9"/>
        <w:jc w:val="both"/>
        <w:rPr>
          <w:rFonts w:asciiTheme="minorHAnsi" w:hAnsiTheme="minorHAnsi" w:cs="Times New Roman"/>
          <w:bCs/>
          <w:color w:val="0070C0"/>
        </w:rPr>
      </w:pPr>
    </w:p>
    <w:p w14:paraId="73E26F1F" w14:textId="77777777" w:rsidR="00C62D74" w:rsidRPr="006C43BC" w:rsidRDefault="00C62D74" w:rsidP="00C62D74">
      <w:pPr>
        <w:widowControl w:val="0"/>
        <w:spacing w:line="266" w:lineRule="exact"/>
        <w:rPr>
          <w:rFonts w:asciiTheme="minorHAnsi" w:hAnsiTheme="minorHAnsi" w:cs="Times New Roman"/>
          <w:b/>
          <w:bCs/>
        </w:rPr>
      </w:pPr>
    </w:p>
    <w:p w14:paraId="50CDED99" w14:textId="7B6AD3EA" w:rsidR="00C62D74" w:rsidRPr="006C43BC" w:rsidRDefault="00C62D74" w:rsidP="00C62D74">
      <w:pPr>
        <w:pStyle w:val="RqtSection"/>
        <w:rPr>
          <w:rFonts w:cstheme="minorHAnsi"/>
          <w:i/>
          <w:iCs/>
        </w:rPr>
      </w:pPr>
      <w:r>
        <w:t xml:space="preserve">Evidence </w:t>
      </w:r>
      <w:proofErr w:type="spellStart"/>
      <w:r>
        <w:t>Requested</w:t>
      </w:r>
      <w:r w:rsidR="00CF7855" w:rsidRPr="00CF7855">
        <w:rPr>
          <w:vertAlign w:val="superscript"/>
        </w:rPr>
        <w:t>i</w:t>
      </w:r>
      <w:proofErr w:type="spellEnd"/>
      <w:r w:rsidRPr="006C43BC">
        <w:t>:</w:t>
      </w:r>
    </w:p>
    <w:tbl>
      <w:tblPr>
        <w:tblStyle w:val="TableGrid"/>
        <w:tblW w:w="0" w:type="auto"/>
        <w:tblLook w:val="04A0" w:firstRow="1" w:lastRow="0" w:firstColumn="1" w:lastColumn="0" w:noHBand="0" w:noVBand="1"/>
      </w:tblPr>
      <w:tblGrid>
        <w:gridCol w:w="10790"/>
      </w:tblGrid>
      <w:tr w:rsidR="00C62D74" w:rsidRPr="006C43BC" w14:paraId="15E942E8" w14:textId="151F8400" w:rsidTr="00C62D74">
        <w:tc>
          <w:tcPr>
            <w:tcW w:w="11016" w:type="dxa"/>
            <w:shd w:val="clear" w:color="auto" w:fill="DBE5F1" w:themeFill="accent1" w:themeFillTint="33"/>
          </w:tcPr>
          <w:p w14:paraId="0720F1CF" w14:textId="6EDC5115" w:rsidR="00C62D74" w:rsidRPr="006C43BC" w:rsidRDefault="00C62D74" w:rsidP="00964A28">
            <w:pPr>
              <w:widowControl w:val="0"/>
              <w:tabs>
                <w:tab w:val="left" w:pos="0"/>
              </w:tabs>
              <w:rPr>
                <w:rFonts w:asciiTheme="minorHAnsi" w:hAnsiTheme="minorHAnsi" w:cs="Times New Roman"/>
              </w:rPr>
            </w:pPr>
            <w:r w:rsidRPr="006C43BC">
              <w:rPr>
                <w:rFonts w:asciiTheme="minorHAnsi" w:hAnsiTheme="minorHAnsi" w:cs="Times New Roman"/>
                <w:bCs/>
                <w:color w:val="auto"/>
              </w:rPr>
              <w:t>Provide the following evidence</w:t>
            </w:r>
            <w:r>
              <w:rPr>
                <w:rFonts w:asciiTheme="minorHAnsi" w:hAnsiTheme="minorHAnsi" w:cs="Times New Roman"/>
                <w:bCs/>
                <w:color w:val="auto"/>
              </w:rPr>
              <w:t xml:space="preserve">, or other evidence to demonstrate compliance. </w:t>
            </w:r>
          </w:p>
        </w:tc>
      </w:tr>
      <w:tr w:rsidR="00C62D74" w:rsidRPr="00676D1E" w14:paraId="2F52ACC1" w14:textId="30DA125A" w:rsidTr="00C62D74">
        <w:tc>
          <w:tcPr>
            <w:tcW w:w="11016" w:type="dxa"/>
          </w:tcPr>
          <w:p w14:paraId="30B8744E" w14:textId="75FE1E37" w:rsidR="00C62D74" w:rsidRDefault="00964A28" w:rsidP="00A52CB0">
            <w:pPr>
              <w:widowControl w:val="0"/>
              <w:rPr>
                <w:rFonts w:asciiTheme="minorHAnsi" w:hAnsiTheme="minorHAnsi" w:cs="Times New Roman"/>
                <w:color w:val="auto"/>
              </w:rPr>
            </w:pPr>
            <w:r>
              <w:rPr>
                <w:rFonts w:asciiTheme="minorHAnsi" w:hAnsiTheme="minorHAnsi" w:cs="Times New Roman"/>
                <w:color w:val="auto"/>
              </w:rPr>
              <w:t xml:space="preserve"> D</w:t>
            </w:r>
            <w:r w:rsidRPr="00D56086">
              <w:rPr>
                <w:rFonts w:asciiTheme="minorHAnsi" w:hAnsiTheme="minorHAnsi"/>
              </w:rPr>
              <w:t xml:space="preserve">ated e-mails or dated transmittal letters that </w:t>
            </w:r>
            <w:r>
              <w:rPr>
                <w:rFonts w:asciiTheme="minorHAnsi" w:hAnsiTheme="minorHAnsi"/>
              </w:rPr>
              <w:t>the entity</w:t>
            </w:r>
            <w:r w:rsidRPr="00D56086">
              <w:rPr>
                <w:rFonts w:asciiTheme="minorHAnsi" w:hAnsiTheme="minorHAnsi"/>
              </w:rPr>
              <w:t xml:space="preserve"> provided the data requested </w:t>
            </w:r>
            <w:r>
              <w:rPr>
                <w:rFonts w:asciiTheme="minorHAnsi" w:hAnsiTheme="minorHAnsi"/>
              </w:rPr>
              <w:t xml:space="preserve">by the applicable Regional Entity </w:t>
            </w:r>
            <w:r w:rsidRPr="00D56086">
              <w:rPr>
                <w:rFonts w:asciiTheme="minorHAnsi" w:hAnsiTheme="minorHAnsi"/>
              </w:rPr>
              <w:t>in accordance with Requirement R3</w:t>
            </w:r>
            <w:r w:rsidR="007B19E1">
              <w:rPr>
                <w:rFonts w:asciiTheme="minorHAnsi" w:hAnsiTheme="minorHAnsi"/>
              </w:rPr>
              <w:t xml:space="preserve"> and within the timetable established</w:t>
            </w:r>
            <w:r>
              <w:rPr>
                <w:rFonts w:asciiTheme="minorHAnsi" w:hAnsiTheme="minorHAnsi" w:cs="Times New Roman"/>
                <w:color w:val="auto"/>
              </w:rPr>
              <w:t xml:space="preserve"> </w:t>
            </w:r>
          </w:p>
        </w:tc>
      </w:tr>
      <w:tr w:rsidR="00C62D74" w:rsidRPr="00676D1E" w14:paraId="2DAFAB49" w14:textId="226F16AC" w:rsidTr="00C62D74">
        <w:tc>
          <w:tcPr>
            <w:tcW w:w="11016" w:type="dxa"/>
          </w:tcPr>
          <w:p w14:paraId="11BA287B" w14:textId="38FECF9A" w:rsidR="00C62D74" w:rsidRPr="00676D1E" w:rsidRDefault="00C62D74" w:rsidP="006A66D9">
            <w:pPr>
              <w:widowControl w:val="0"/>
              <w:jc w:val="both"/>
              <w:rPr>
                <w:rFonts w:asciiTheme="minorHAnsi" w:hAnsiTheme="minorHAnsi" w:cs="Times New Roman"/>
                <w:color w:val="auto"/>
              </w:rPr>
            </w:pPr>
          </w:p>
        </w:tc>
      </w:tr>
      <w:tr w:rsidR="00C62D74" w:rsidRPr="00676D1E" w14:paraId="1D18A06D" w14:textId="261ED874" w:rsidTr="00C62D74">
        <w:tc>
          <w:tcPr>
            <w:tcW w:w="11016" w:type="dxa"/>
          </w:tcPr>
          <w:p w14:paraId="474AD6A0" w14:textId="1AC58227" w:rsidR="00C62D74" w:rsidRPr="00676D1E" w:rsidRDefault="00C62D74" w:rsidP="00C62D74">
            <w:pPr>
              <w:widowControl w:val="0"/>
              <w:jc w:val="both"/>
              <w:rPr>
                <w:rFonts w:asciiTheme="minorHAnsi" w:hAnsiTheme="minorHAnsi" w:cs="Times New Roman"/>
                <w:color w:val="auto"/>
              </w:rPr>
            </w:pPr>
          </w:p>
        </w:tc>
      </w:tr>
      <w:tr w:rsidR="00C62D74" w:rsidRPr="00676D1E" w14:paraId="2F4157B5" w14:textId="4A0D5EFB" w:rsidTr="00C62D74">
        <w:tc>
          <w:tcPr>
            <w:tcW w:w="11016" w:type="dxa"/>
          </w:tcPr>
          <w:p w14:paraId="54CF4971" w14:textId="08629C28" w:rsidR="00C62D74" w:rsidRPr="00676D1E" w:rsidRDefault="00C62D74" w:rsidP="00C62D74">
            <w:pPr>
              <w:widowControl w:val="0"/>
              <w:jc w:val="both"/>
              <w:rPr>
                <w:rFonts w:asciiTheme="minorHAnsi" w:hAnsiTheme="minorHAnsi" w:cs="Times New Roman"/>
                <w:color w:val="auto"/>
              </w:rPr>
            </w:pPr>
          </w:p>
        </w:tc>
      </w:tr>
    </w:tbl>
    <w:p w14:paraId="78CE848E" w14:textId="77777777" w:rsidR="00C62D74" w:rsidRDefault="00C62D74" w:rsidP="00C62D74">
      <w:pPr>
        <w:widowControl w:val="0"/>
        <w:spacing w:line="266" w:lineRule="exact"/>
        <w:rPr>
          <w:rFonts w:asciiTheme="minorHAnsi" w:hAnsiTheme="minorHAnsi" w:cs="Times New Roman"/>
          <w:b/>
          <w:bCs/>
          <w:color w:val="auto"/>
        </w:rPr>
      </w:pPr>
    </w:p>
    <w:p w14:paraId="25C03891" w14:textId="77777777" w:rsidR="00C62D74" w:rsidRDefault="00C62D74" w:rsidP="00C62D74">
      <w:pPr>
        <w:pStyle w:val="RqtSection"/>
      </w:pPr>
      <w:r w:rsidRPr="006C43BC">
        <w:t xml:space="preserve">Registered Entity Evidence </w:t>
      </w:r>
      <w:r w:rsidRPr="006C43BC">
        <w:rPr>
          <w:color w:val="FF0000"/>
        </w:rPr>
        <w:t>(Required)</w:t>
      </w:r>
      <w:r w:rsidRPr="006C43BC">
        <w:t>:</w:t>
      </w:r>
    </w:p>
    <w:tbl>
      <w:tblPr>
        <w:tblStyle w:val="TableGrid"/>
        <w:tblW w:w="10998" w:type="dxa"/>
        <w:tblInd w:w="18" w:type="dxa"/>
        <w:tblLook w:val="04A0" w:firstRow="1" w:lastRow="0" w:firstColumn="1" w:lastColumn="0" w:noHBand="0" w:noVBand="1"/>
      </w:tblPr>
      <w:tblGrid>
        <w:gridCol w:w="2340"/>
        <w:gridCol w:w="2070"/>
        <w:gridCol w:w="1130"/>
        <w:gridCol w:w="1254"/>
        <w:gridCol w:w="1196"/>
        <w:gridCol w:w="3008"/>
      </w:tblGrid>
      <w:tr w:rsidR="00935BE1" w:rsidRPr="00812336" w14:paraId="7EE82830" w14:textId="77777777" w:rsidTr="00935BE1">
        <w:tc>
          <w:tcPr>
            <w:tcW w:w="10998" w:type="dxa"/>
            <w:gridSpan w:val="6"/>
            <w:shd w:val="clear" w:color="auto" w:fill="DCDCFF"/>
            <w:vAlign w:val="bottom"/>
          </w:tcPr>
          <w:p w14:paraId="1BBB6396" w14:textId="50F4D355" w:rsidR="00935BE1" w:rsidRPr="00812336" w:rsidRDefault="00935BE1" w:rsidP="00F5766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35BE1" w:rsidRPr="00812336" w14:paraId="7E6C0C59" w14:textId="77777777" w:rsidTr="00935BE1">
        <w:tc>
          <w:tcPr>
            <w:tcW w:w="2340" w:type="dxa"/>
            <w:shd w:val="clear" w:color="auto" w:fill="DCDCFF"/>
            <w:vAlign w:val="bottom"/>
          </w:tcPr>
          <w:p w14:paraId="2B5AAA35"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04074F7"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3D40D08"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0904DBED"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A75DBC8"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8" w:type="dxa"/>
            <w:shd w:val="clear" w:color="auto" w:fill="DCDCFF"/>
            <w:vAlign w:val="bottom"/>
          </w:tcPr>
          <w:p w14:paraId="367D427A"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35BE1" w:rsidRPr="00705BB3" w14:paraId="2579DFE7" w14:textId="77777777" w:rsidTr="00935BE1">
        <w:tc>
          <w:tcPr>
            <w:tcW w:w="2340" w:type="dxa"/>
            <w:shd w:val="clear" w:color="auto" w:fill="CDFFCD"/>
          </w:tcPr>
          <w:p w14:paraId="12229DDB"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50EA736"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E31957D"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F40B234"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0014DE8"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3008" w:type="dxa"/>
            <w:shd w:val="clear" w:color="auto" w:fill="CDFFCD"/>
          </w:tcPr>
          <w:p w14:paraId="3D168F07"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r>
      <w:tr w:rsidR="00935BE1" w:rsidRPr="00705BB3" w14:paraId="6C5804C1" w14:textId="77777777" w:rsidTr="00935BE1">
        <w:tc>
          <w:tcPr>
            <w:tcW w:w="2340" w:type="dxa"/>
            <w:shd w:val="clear" w:color="auto" w:fill="CDFFCD"/>
          </w:tcPr>
          <w:p w14:paraId="4F8F6B05"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C09914E"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6184C28"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D2E66D0"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82AE997"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3008" w:type="dxa"/>
            <w:shd w:val="clear" w:color="auto" w:fill="CDFFCD"/>
          </w:tcPr>
          <w:p w14:paraId="31503041"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r>
      <w:tr w:rsidR="00935BE1" w:rsidRPr="00705BB3" w14:paraId="274144B1" w14:textId="77777777" w:rsidTr="00935BE1">
        <w:tc>
          <w:tcPr>
            <w:tcW w:w="2340" w:type="dxa"/>
            <w:shd w:val="clear" w:color="auto" w:fill="CDFFCD"/>
          </w:tcPr>
          <w:p w14:paraId="07BB4379"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61826E4"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798B991"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913C71F"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6CAA2C4"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3008" w:type="dxa"/>
            <w:shd w:val="clear" w:color="auto" w:fill="CDFFCD"/>
          </w:tcPr>
          <w:p w14:paraId="46D2FD03"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r>
    </w:tbl>
    <w:p w14:paraId="38C3DCB4" w14:textId="77777777" w:rsidR="00C62D74" w:rsidRPr="006C43BC" w:rsidRDefault="00C62D74" w:rsidP="00C62D74">
      <w:pPr>
        <w:widowControl w:val="0"/>
        <w:rPr>
          <w:rFonts w:asciiTheme="minorHAnsi" w:hAnsiTheme="minorHAnsi" w:cs="Times New Roman"/>
        </w:rPr>
      </w:pPr>
    </w:p>
    <w:p w14:paraId="4CF6C539" w14:textId="77777777" w:rsidR="00C62D74" w:rsidRPr="006C43BC" w:rsidRDefault="00C62D74" w:rsidP="00C62D74">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C62D74" w:rsidRPr="006C43BC" w14:paraId="38C55874" w14:textId="77777777" w:rsidTr="00C62D74">
        <w:tc>
          <w:tcPr>
            <w:tcW w:w="11016" w:type="dxa"/>
            <w:shd w:val="clear" w:color="auto" w:fill="D9D9D9" w:themeFill="background1" w:themeFillShade="D9"/>
          </w:tcPr>
          <w:p w14:paraId="31F901C3" w14:textId="77777777" w:rsidR="00C62D74" w:rsidRPr="006C43BC" w:rsidRDefault="00C62D74" w:rsidP="00C62D74">
            <w:pPr>
              <w:widowControl w:val="0"/>
              <w:rPr>
                <w:rFonts w:asciiTheme="minorHAnsi" w:hAnsiTheme="minorHAnsi" w:cs="Times New Roman"/>
              </w:rPr>
            </w:pPr>
          </w:p>
        </w:tc>
      </w:tr>
      <w:tr w:rsidR="00C62D74" w:rsidRPr="006C43BC" w14:paraId="5BDA7862" w14:textId="77777777" w:rsidTr="00C62D74">
        <w:tc>
          <w:tcPr>
            <w:tcW w:w="11016" w:type="dxa"/>
            <w:shd w:val="clear" w:color="auto" w:fill="D9D9D9" w:themeFill="background1" w:themeFillShade="D9"/>
          </w:tcPr>
          <w:p w14:paraId="05DF1FFA" w14:textId="77777777" w:rsidR="00C62D74" w:rsidRPr="006C43BC" w:rsidRDefault="00C62D74" w:rsidP="00C62D74">
            <w:pPr>
              <w:widowControl w:val="0"/>
              <w:rPr>
                <w:rFonts w:asciiTheme="minorHAnsi" w:hAnsiTheme="minorHAnsi" w:cs="Times New Roman"/>
              </w:rPr>
            </w:pPr>
          </w:p>
        </w:tc>
      </w:tr>
      <w:tr w:rsidR="00C62D74" w:rsidRPr="006C43BC" w14:paraId="7F6EB15C" w14:textId="77777777" w:rsidTr="00C62D74">
        <w:tc>
          <w:tcPr>
            <w:tcW w:w="11016" w:type="dxa"/>
            <w:shd w:val="clear" w:color="auto" w:fill="D9D9D9" w:themeFill="background1" w:themeFillShade="D9"/>
          </w:tcPr>
          <w:p w14:paraId="67493B24" w14:textId="77777777" w:rsidR="00C62D74" w:rsidRPr="006C43BC" w:rsidRDefault="00C62D74" w:rsidP="00C62D74">
            <w:pPr>
              <w:widowControl w:val="0"/>
              <w:rPr>
                <w:rFonts w:asciiTheme="minorHAnsi" w:hAnsiTheme="minorHAnsi" w:cs="Times New Roman"/>
              </w:rPr>
            </w:pPr>
          </w:p>
        </w:tc>
      </w:tr>
    </w:tbl>
    <w:p w14:paraId="316E0555" w14:textId="77777777" w:rsidR="007B19E1" w:rsidRDefault="007B19E1" w:rsidP="00C62D74">
      <w:pPr>
        <w:pStyle w:val="RqtSection"/>
      </w:pPr>
    </w:p>
    <w:p w14:paraId="441DA05B" w14:textId="24A53743" w:rsidR="00C62D74" w:rsidRPr="00722443" w:rsidRDefault="00C62D74" w:rsidP="00C62D74">
      <w:pPr>
        <w:pStyle w:val="RqtSection"/>
      </w:pPr>
      <w:r w:rsidRPr="00F548BE">
        <w:lastRenderedPageBreak/>
        <w:t xml:space="preserve">Compliance Assessment Approach Specific to </w:t>
      </w:r>
      <w:r w:rsidR="00762011">
        <w:t>MOD-03</w:t>
      </w:r>
      <w:r w:rsidR="006A66D9">
        <w:t>1</w:t>
      </w:r>
      <w:r w:rsidR="00762011">
        <w:t>-1, R3</w:t>
      </w:r>
    </w:p>
    <w:p w14:paraId="3F9DA285" w14:textId="77777777" w:rsidR="00C62D74" w:rsidRPr="006C43BC" w:rsidRDefault="00C62D74" w:rsidP="00C62D74">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62D74" w:rsidRPr="006C43BC" w14:paraId="4DFC5281" w14:textId="77777777" w:rsidTr="002640C4">
        <w:tc>
          <w:tcPr>
            <w:tcW w:w="374" w:type="dxa"/>
          </w:tcPr>
          <w:p w14:paraId="0B010927" w14:textId="77777777" w:rsidR="00C62D74" w:rsidRPr="006C43BC" w:rsidRDefault="00C62D74" w:rsidP="00C62D74">
            <w:pPr>
              <w:widowControl w:val="0"/>
              <w:tabs>
                <w:tab w:val="left" w:pos="0"/>
                <w:tab w:val="left" w:pos="900"/>
                <w:tab w:val="left" w:pos="6360"/>
              </w:tabs>
              <w:rPr>
                <w:rFonts w:asciiTheme="minorHAnsi" w:hAnsiTheme="minorHAnsi" w:cs="Times New Roman"/>
                <w:bCs/>
              </w:rPr>
            </w:pPr>
          </w:p>
        </w:tc>
        <w:tc>
          <w:tcPr>
            <w:tcW w:w="10416" w:type="dxa"/>
          </w:tcPr>
          <w:p w14:paraId="41C8C362" w14:textId="6F278D35" w:rsidR="00C62D74" w:rsidRPr="006C43BC" w:rsidRDefault="00C62D74" w:rsidP="007B19E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Review evidence  to </w:t>
            </w:r>
            <w:r w:rsidR="007B19E1">
              <w:rPr>
                <w:rFonts w:asciiTheme="minorHAnsi" w:hAnsiTheme="minorHAnsi" w:cs="Times New Roman"/>
                <w:color w:val="auto"/>
              </w:rPr>
              <w:t>verify that the entity</w:t>
            </w:r>
            <w:r w:rsidR="00247F5D">
              <w:rPr>
                <w:rFonts w:asciiTheme="minorHAnsi" w:hAnsiTheme="minorHAnsi" w:cs="Times New Roman"/>
                <w:color w:val="auto"/>
              </w:rPr>
              <w:t xml:space="preserve"> </w:t>
            </w:r>
            <w:r w:rsidR="00693252">
              <w:rPr>
                <w:rFonts w:asciiTheme="minorHAnsi" w:hAnsiTheme="minorHAnsi" w:cs="Times New Roman"/>
                <w:color w:val="auto"/>
              </w:rPr>
              <w:t>provided</w:t>
            </w:r>
            <w:r w:rsidR="00247F5D">
              <w:rPr>
                <w:rFonts w:asciiTheme="minorHAnsi" w:hAnsiTheme="minorHAnsi" w:cs="Times New Roman"/>
                <w:color w:val="auto"/>
              </w:rPr>
              <w:t xml:space="preserve"> responses to Regional Entity’s data request(s)</w:t>
            </w:r>
            <w:r w:rsidR="00B17C4F">
              <w:rPr>
                <w:rFonts w:asciiTheme="minorHAnsi" w:hAnsiTheme="minorHAnsi" w:cs="Times New Roman"/>
                <w:color w:val="auto"/>
              </w:rPr>
              <w:t xml:space="preserve"> in accordance with Requirement R3</w:t>
            </w:r>
            <w:r w:rsidR="007B19E1">
              <w:rPr>
                <w:rFonts w:asciiTheme="minorHAnsi" w:hAnsiTheme="minorHAnsi" w:cs="Times New Roman"/>
                <w:color w:val="auto"/>
              </w:rPr>
              <w:t>, and</w:t>
            </w:r>
            <w:r w:rsidR="000049FA">
              <w:rPr>
                <w:rFonts w:asciiTheme="minorHAnsi" w:hAnsiTheme="minorHAnsi" w:cs="Times New Roman"/>
                <w:color w:val="auto"/>
              </w:rPr>
              <w:t xml:space="preserve"> </w:t>
            </w:r>
          </w:p>
        </w:tc>
      </w:tr>
      <w:tr w:rsidR="00C62D74" w:rsidRPr="006C43BC" w14:paraId="6B242017" w14:textId="77777777" w:rsidTr="002640C4">
        <w:tc>
          <w:tcPr>
            <w:tcW w:w="374" w:type="dxa"/>
          </w:tcPr>
          <w:p w14:paraId="63F5F8C6" w14:textId="77777777" w:rsidR="00C62D74" w:rsidRPr="006C43BC" w:rsidRDefault="00C62D74" w:rsidP="00C62D74">
            <w:pPr>
              <w:widowControl w:val="0"/>
              <w:tabs>
                <w:tab w:val="left" w:pos="0"/>
                <w:tab w:val="left" w:pos="900"/>
                <w:tab w:val="left" w:pos="6360"/>
              </w:tabs>
              <w:rPr>
                <w:rFonts w:asciiTheme="minorHAnsi" w:hAnsiTheme="minorHAnsi" w:cs="Times New Roman"/>
                <w:bCs/>
              </w:rPr>
            </w:pPr>
          </w:p>
        </w:tc>
        <w:tc>
          <w:tcPr>
            <w:tcW w:w="10416" w:type="dxa"/>
          </w:tcPr>
          <w:p w14:paraId="6E55C2EE" w14:textId="4B479B45" w:rsidR="00C62D74" w:rsidRPr="006C43BC" w:rsidRDefault="007B19E1" w:rsidP="007B19E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Within 75 days from the receipt date of the data request or a date </w:t>
            </w:r>
            <w:r>
              <w:rPr>
                <w:rFonts w:asciiTheme="minorHAnsi" w:hAnsiTheme="minorHAnsi"/>
              </w:rPr>
              <w:t>agreed upon by the parties</w:t>
            </w:r>
          </w:p>
        </w:tc>
      </w:tr>
      <w:tr w:rsidR="00C62D74" w:rsidRPr="006C43BC" w14:paraId="64FE31FE" w14:textId="77777777" w:rsidTr="002640C4">
        <w:tc>
          <w:tcPr>
            <w:tcW w:w="10790" w:type="dxa"/>
            <w:gridSpan w:val="2"/>
            <w:shd w:val="clear" w:color="auto" w:fill="D9D9D9" w:themeFill="background1" w:themeFillShade="D9"/>
          </w:tcPr>
          <w:p w14:paraId="6EE1BC35" w14:textId="0FE51294" w:rsidR="006A66D9" w:rsidRPr="006C43BC" w:rsidRDefault="00C62D74" w:rsidP="002640C4">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693252">
              <w:rPr>
                <w:rFonts w:asciiTheme="minorHAnsi" w:hAnsiTheme="minorHAnsi"/>
              </w:rPr>
              <w:t xml:space="preserve">Auditor should communicate with entity’s Regional Entity to determine </w:t>
            </w:r>
            <w:r w:rsidR="00247F5D">
              <w:rPr>
                <w:rFonts w:asciiTheme="minorHAnsi" w:hAnsiTheme="minorHAnsi"/>
              </w:rPr>
              <w:t xml:space="preserve">whether the Regional Entity had made a </w:t>
            </w:r>
            <w:r w:rsidR="00693252">
              <w:rPr>
                <w:rFonts w:asciiTheme="minorHAnsi" w:hAnsiTheme="minorHAnsi"/>
              </w:rPr>
              <w:t>data request</w:t>
            </w:r>
            <w:r w:rsidR="00247F5D">
              <w:rPr>
                <w:rFonts w:asciiTheme="minorHAnsi" w:hAnsiTheme="minorHAnsi"/>
              </w:rPr>
              <w:t xml:space="preserve"> to </w:t>
            </w:r>
            <w:r w:rsidR="00693252">
              <w:rPr>
                <w:rFonts w:asciiTheme="minorHAnsi" w:hAnsiTheme="minorHAnsi"/>
              </w:rPr>
              <w:t>the entity under audit.</w:t>
            </w:r>
            <w:r w:rsidR="00247F5D">
              <w:rPr>
                <w:rFonts w:asciiTheme="minorHAnsi" w:hAnsiTheme="minorHAnsi"/>
              </w:rPr>
              <w:t xml:space="preserve">  In the instance where the P</w:t>
            </w:r>
            <w:r w:rsidR="000049FA">
              <w:rPr>
                <w:rFonts w:asciiTheme="minorHAnsi" w:hAnsiTheme="minorHAnsi"/>
              </w:rPr>
              <w:t>lanning Coordinator</w:t>
            </w:r>
            <w:r w:rsidR="00247F5D">
              <w:rPr>
                <w:rFonts w:asciiTheme="minorHAnsi" w:hAnsiTheme="minorHAnsi"/>
              </w:rPr>
              <w:t xml:space="preserve"> or the B</w:t>
            </w:r>
            <w:r w:rsidR="000049FA">
              <w:rPr>
                <w:rFonts w:asciiTheme="minorHAnsi" w:hAnsiTheme="minorHAnsi"/>
              </w:rPr>
              <w:t>alancing Authority</w:t>
            </w:r>
            <w:r w:rsidR="00247F5D">
              <w:rPr>
                <w:rFonts w:asciiTheme="minorHAnsi" w:hAnsiTheme="minorHAnsi"/>
              </w:rPr>
              <w:t xml:space="preserve"> collected additional data </w:t>
            </w:r>
            <w:r w:rsidR="007B19E1">
              <w:rPr>
                <w:rFonts w:asciiTheme="minorHAnsi" w:hAnsiTheme="minorHAnsi"/>
              </w:rPr>
              <w:t>beyond R</w:t>
            </w:r>
            <w:r w:rsidR="00BA19F0">
              <w:rPr>
                <w:rFonts w:asciiTheme="minorHAnsi" w:hAnsiTheme="minorHAnsi"/>
              </w:rPr>
              <w:t>equirement R</w:t>
            </w:r>
            <w:r w:rsidR="007B19E1">
              <w:rPr>
                <w:rFonts w:asciiTheme="minorHAnsi" w:hAnsiTheme="minorHAnsi"/>
              </w:rPr>
              <w:t xml:space="preserve">1 Part 1.3 through Part 1.5 </w:t>
            </w:r>
            <w:r w:rsidR="00247F5D">
              <w:rPr>
                <w:rFonts w:asciiTheme="minorHAnsi" w:hAnsiTheme="minorHAnsi"/>
              </w:rPr>
              <w:t>from Applicable Entities, the</w:t>
            </w:r>
            <w:r w:rsidR="000049FA">
              <w:rPr>
                <w:rFonts w:asciiTheme="minorHAnsi" w:hAnsiTheme="minorHAnsi"/>
              </w:rPr>
              <w:t xml:space="preserve"> additional information</w:t>
            </w:r>
            <w:r w:rsidR="00247F5D">
              <w:rPr>
                <w:rFonts w:asciiTheme="minorHAnsi" w:hAnsiTheme="minorHAnsi"/>
              </w:rPr>
              <w:t xml:space="preserve"> may</w:t>
            </w:r>
            <w:r w:rsidR="000049FA">
              <w:rPr>
                <w:rFonts w:asciiTheme="minorHAnsi" w:hAnsiTheme="minorHAnsi"/>
              </w:rPr>
              <w:t xml:space="preserve"> be provided</w:t>
            </w:r>
            <w:r w:rsidR="00247F5D">
              <w:rPr>
                <w:rFonts w:asciiTheme="minorHAnsi" w:hAnsiTheme="minorHAnsi"/>
              </w:rPr>
              <w:t xml:space="preserve"> to </w:t>
            </w:r>
            <w:r w:rsidR="000049FA">
              <w:rPr>
                <w:rFonts w:asciiTheme="minorHAnsi" w:hAnsiTheme="minorHAnsi"/>
              </w:rPr>
              <w:t>the</w:t>
            </w:r>
            <w:r w:rsidR="00247F5D">
              <w:rPr>
                <w:rFonts w:asciiTheme="minorHAnsi" w:hAnsiTheme="minorHAnsi"/>
              </w:rPr>
              <w:t xml:space="preserve"> Regional Entity.</w:t>
            </w:r>
          </w:p>
        </w:tc>
      </w:tr>
    </w:tbl>
    <w:p w14:paraId="06D0B71E" w14:textId="77777777" w:rsidR="00C62D74" w:rsidRPr="006C43BC" w:rsidRDefault="00C62D74" w:rsidP="00C62D74">
      <w:pPr>
        <w:widowControl w:val="0"/>
        <w:tabs>
          <w:tab w:val="left" w:pos="0"/>
        </w:tabs>
        <w:rPr>
          <w:rFonts w:asciiTheme="minorHAnsi" w:hAnsiTheme="minorHAnsi" w:cs="Times New Roman"/>
          <w:b/>
          <w:bCs/>
        </w:rPr>
      </w:pPr>
    </w:p>
    <w:p w14:paraId="100DA536" w14:textId="65049A03" w:rsidR="00C62D74" w:rsidRPr="006C43BC" w:rsidRDefault="007F51BB" w:rsidP="00C62D74">
      <w:pPr>
        <w:pStyle w:val="RqtSection"/>
        <w:rPr>
          <w:color w:val="264D74"/>
        </w:rPr>
      </w:pPr>
      <w:r w:rsidRPr="006C43BC">
        <w:t>Auditor Notes</w:t>
      </w:r>
      <w:r w:rsidR="00C62D74" w:rsidRPr="006C43BC">
        <w:t>:</w:t>
      </w:r>
      <w:r w:rsidR="00C62D74" w:rsidRPr="006C43BC">
        <w:rPr>
          <w:color w:val="264D74"/>
        </w:rPr>
        <w:t xml:space="preserve"> </w:t>
      </w:r>
    </w:p>
    <w:tbl>
      <w:tblPr>
        <w:tblStyle w:val="TableGrid"/>
        <w:tblW w:w="0" w:type="auto"/>
        <w:tblLook w:val="04A0" w:firstRow="1" w:lastRow="0" w:firstColumn="1" w:lastColumn="0" w:noHBand="0" w:noVBand="1"/>
      </w:tblPr>
      <w:tblGrid>
        <w:gridCol w:w="10790"/>
      </w:tblGrid>
      <w:tr w:rsidR="00C62D74" w:rsidRPr="006C43BC" w14:paraId="5036772A" w14:textId="77777777" w:rsidTr="00C62D74">
        <w:tc>
          <w:tcPr>
            <w:tcW w:w="11016" w:type="dxa"/>
            <w:shd w:val="clear" w:color="auto" w:fill="D9D9D9" w:themeFill="background1" w:themeFillShade="D9"/>
          </w:tcPr>
          <w:p w14:paraId="3665F044" w14:textId="77777777" w:rsidR="00C62D74" w:rsidRDefault="00C62D74" w:rsidP="00C62D74">
            <w:pPr>
              <w:widowControl w:val="0"/>
              <w:tabs>
                <w:tab w:val="left" w:pos="0"/>
              </w:tabs>
              <w:rPr>
                <w:rFonts w:asciiTheme="minorHAnsi" w:hAnsiTheme="minorHAnsi" w:cs="Times New Roman"/>
                <w:bCs/>
                <w:color w:val="auto"/>
              </w:rPr>
            </w:pPr>
          </w:p>
          <w:p w14:paraId="7FBF38E4" w14:textId="77777777" w:rsidR="009F1D18" w:rsidRDefault="009F1D18" w:rsidP="00C62D74">
            <w:pPr>
              <w:widowControl w:val="0"/>
              <w:tabs>
                <w:tab w:val="left" w:pos="0"/>
              </w:tabs>
              <w:rPr>
                <w:rFonts w:asciiTheme="minorHAnsi" w:hAnsiTheme="minorHAnsi" w:cs="Times New Roman"/>
                <w:bCs/>
                <w:color w:val="auto"/>
              </w:rPr>
            </w:pPr>
          </w:p>
          <w:p w14:paraId="7687BBA4" w14:textId="77777777" w:rsidR="009F1D18" w:rsidRPr="006C43BC" w:rsidRDefault="009F1D18" w:rsidP="00C62D74">
            <w:pPr>
              <w:widowControl w:val="0"/>
              <w:tabs>
                <w:tab w:val="left" w:pos="0"/>
              </w:tabs>
              <w:rPr>
                <w:rFonts w:asciiTheme="minorHAnsi" w:hAnsiTheme="minorHAnsi" w:cs="Times New Roman"/>
                <w:bCs/>
                <w:color w:val="auto"/>
              </w:rPr>
            </w:pPr>
          </w:p>
        </w:tc>
      </w:tr>
    </w:tbl>
    <w:p w14:paraId="5486785F" w14:textId="77777777" w:rsidR="00762011" w:rsidRDefault="00762011" w:rsidP="00762011">
      <w:pPr>
        <w:pStyle w:val="SectHead"/>
      </w:pPr>
    </w:p>
    <w:p w14:paraId="2B35FC3B" w14:textId="77777777" w:rsidR="002640C4" w:rsidRDefault="002640C4">
      <w:pPr>
        <w:autoSpaceDE/>
        <w:autoSpaceDN/>
        <w:adjustRightInd/>
        <w:rPr>
          <w:rFonts w:asciiTheme="minorHAnsi" w:hAnsiTheme="minorHAnsi" w:cs="Tahoma"/>
          <w:b/>
          <w:color w:val="auto"/>
          <w:szCs w:val="22"/>
          <w:u w:val="single"/>
        </w:rPr>
      </w:pPr>
      <w:r>
        <w:br w:type="page"/>
      </w:r>
    </w:p>
    <w:p w14:paraId="45C4C6DA" w14:textId="62066AA4" w:rsidR="00762011" w:rsidRPr="008F56D6" w:rsidRDefault="00762011" w:rsidP="00762011">
      <w:pPr>
        <w:pStyle w:val="SectHead"/>
      </w:pPr>
      <w:r>
        <w:lastRenderedPageBreak/>
        <w:t>R4</w:t>
      </w:r>
      <w:r w:rsidRPr="006C43BC">
        <w:t xml:space="preserve"> Supporting Evidence and Documentation</w:t>
      </w:r>
    </w:p>
    <w:p w14:paraId="290D7A14" w14:textId="4D6878C7" w:rsidR="00311DFF" w:rsidRPr="001E410A" w:rsidRDefault="00311DFF" w:rsidP="00311DFF">
      <w:pPr>
        <w:pStyle w:val="Requirement"/>
        <w:numPr>
          <w:ilvl w:val="0"/>
          <w:numId w:val="35"/>
        </w:numPr>
        <w:rPr>
          <w:rFonts w:asciiTheme="minorHAnsi" w:hAnsiTheme="minorHAnsi"/>
        </w:rPr>
      </w:pPr>
      <w:r w:rsidRPr="001E410A">
        <w:rPr>
          <w:rFonts w:asciiTheme="minorHAnsi" w:hAnsiTheme="minorHAnsi"/>
        </w:rPr>
        <w:t xml:space="preserve">Any Applicable Entity shall, in response to a written request for the data included in parts 1.3-1.5 of Requirement R1 from a Planning Coordinator, Balancing Authority, </w:t>
      </w:r>
      <w:r w:rsidRPr="003475AA">
        <w:rPr>
          <w:rFonts w:asciiTheme="minorHAnsi" w:hAnsiTheme="minorHAnsi"/>
        </w:rPr>
        <w:t>Transmission Planner or Resource Planner with a demonstrated need for such data in order to conduct reliability assessments of the Bulk Electric System, provid</w:t>
      </w:r>
      <w:r w:rsidRPr="001E410A">
        <w:rPr>
          <w:rFonts w:asciiTheme="minorHAnsi" w:hAnsiTheme="minorHAnsi"/>
        </w:rPr>
        <w:t>e or otherwise make available that data to the requesting entity. This requirement does not modify an entity’s obligation pursuant to Requirement R2 to respond to data requests issued by its Planning Coordinator or Balancing Authority pursuant to Requirement R1. Unless otherwise agreed upon, the Applicable Entity:</w:t>
      </w:r>
    </w:p>
    <w:p w14:paraId="051125CA" w14:textId="77777777" w:rsidR="006F431F" w:rsidRPr="001E410A" w:rsidRDefault="006F431F" w:rsidP="006F431F">
      <w:pPr>
        <w:pStyle w:val="Requirement"/>
        <w:numPr>
          <w:ilvl w:val="0"/>
          <w:numId w:val="45"/>
        </w:numPr>
        <w:rPr>
          <w:rFonts w:asciiTheme="minorHAnsi" w:hAnsiTheme="minorHAnsi"/>
        </w:rPr>
      </w:pPr>
      <w:r w:rsidRPr="001E410A">
        <w:rPr>
          <w:rFonts w:asciiTheme="minorHAnsi" w:hAnsiTheme="minorHAnsi"/>
        </w:rPr>
        <w:t>shall provide the requested data with</w:t>
      </w:r>
      <w:r w:rsidRPr="003475AA">
        <w:rPr>
          <w:rFonts w:asciiTheme="minorHAnsi" w:hAnsiTheme="minorHAnsi"/>
        </w:rPr>
        <w:t>in 45 calendar days of the written request, sub</w:t>
      </w:r>
      <w:r w:rsidRPr="001E410A">
        <w:rPr>
          <w:rFonts w:asciiTheme="minorHAnsi" w:hAnsiTheme="minorHAnsi"/>
        </w:rPr>
        <w:t>ject to part 4.1 of this requirement; and</w:t>
      </w:r>
    </w:p>
    <w:p w14:paraId="7DE365A9" w14:textId="77777777" w:rsidR="006F431F" w:rsidRDefault="006F431F" w:rsidP="006F431F">
      <w:pPr>
        <w:pStyle w:val="Requirement"/>
        <w:numPr>
          <w:ilvl w:val="0"/>
          <w:numId w:val="45"/>
        </w:numPr>
        <w:rPr>
          <w:rFonts w:asciiTheme="minorHAnsi" w:hAnsiTheme="minorHAnsi"/>
          <w:i/>
        </w:rPr>
      </w:pPr>
      <w:proofErr w:type="gramStart"/>
      <w:r w:rsidRPr="001E410A">
        <w:rPr>
          <w:rFonts w:asciiTheme="minorHAnsi" w:hAnsiTheme="minorHAnsi"/>
        </w:rPr>
        <w:t>shall</w:t>
      </w:r>
      <w:proofErr w:type="gramEnd"/>
      <w:r w:rsidRPr="001E410A">
        <w:rPr>
          <w:rFonts w:asciiTheme="minorHAnsi" w:hAnsiTheme="minorHAnsi"/>
        </w:rPr>
        <w:t xml:space="preserve"> not be required to alter the format in which it maintains or uses the data.</w:t>
      </w:r>
    </w:p>
    <w:p w14:paraId="17BFF5D7" w14:textId="77777777" w:rsidR="00580020" w:rsidRPr="001E410A" w:rsidRDefault="00580020" w:rsidP="00580020">
      <w:pPr>
        <w:pStyle w:val="Requirement"/>
        <w:numPr>
          <w:ilvl w:val="1"/>
          <w:numId w:val="48"/>
        </w:numPr>
        <w:rPr>
          <w:rFonts w:asciiTheme="minorHAnsi" w:hAnsiTheme="minorHAnsi"/>
        </w:rPr>
      </w:pPr>
      <w:r w:rsidRPr="001E410A">
        <w:rPr>
          <w:rFonts w:asciiTheme="minorHAnsi" w:hAnsiTheme="minorHAnsi"/>
        </w:rPr>
        <w:t>If the Applicable Entity does not provide data requested under this requirement because (1) the requesting entity did not demonstrate a reliability need for the data; or (2) providing the data would conflict with the Applicable Entity’s confidentiality, regulatory, or security requirements, the Applicable Entity shall, within 30 calendar days of the written request, provide a written response to the requesting entity specifying the data that is not being provided and on what basis.</w:t>
      </w:r>
    </w:p>
    <w:p w14:paraId="624F51F0" w14:textId="77777777" w:rsidR="009F1D18" w:rsidRPr="009F1D18" w:rsidRDefault="009F1D18" w:rsidP="009F1D18">
      <w:pPr>
        <w:rPr>
          <w:rFonts w:ascii="Times New Roman" w:hAnsi="Times New Roman" w:cs="Times New Roman"/>
        </w:rPr>
      </w:pPr>
    </w:p>
    <w:p w14:paraId="1807563B" w14:textId="77777777" w:rsidR="009F1D18" w:rsidRPr="009F1D18" w:rsidRDefault="009F1D18" w:rsidP="009F1D18">
      <w:pPr>
        <w:ind w:left="706" w:hanging="432"/>
        <w:rPr>
          <w:rFonts w:ascii="Calibri" w:hAnsi="Calibri" w:cs="Calibri"/>
          <w:sz w:val="23"/>
          <w:szCs w:val="23"/>
        </w:rPr>
      </w:pPr>
      <w:r w:rsidRPr="002640C4">
        <w:rPr>
          <w:rFonts w:asciiTheme="minorHAnsi" w:hAnsiTheme="minorHAnsi" w:cs="Times New Roman"/>
          <w:b/>
          <w:color w:val="auto"/>
          <w:sz w:val="22"/>
          <w:szCs w:val="22"/>
        </w:rPr>
        <w:t>M4.</w:t>
      </w:r>
      <w:r w:rsidRPr="009F1D18">
        <w:rPr>
          <w:rFonts w:ascii="Times New Roman" w:hAnsi="Times New Roman" w:cs="Times New Roman"/>
          <w:b/>
          <w:bCs/>
          <w:sz w:val="23"/>
          <w:szCs w:val="23"/>
        </w:rPr>
        <w:t xml:space="preserve"> </w:t>
      </w:r>
      <w:r w:rsidRPr="009F1D18">
        <w:rPr>
          <w:rFonts w:ascii="Calibri" w:hAnsi="Calibri" w:cs="Calibri"/>
          <w:sz w:val="23"/>
          <w:szCs w:val="23"/>
        </w:rPr>
        <w:t xml:space="preserve">Each Applicable Entity identified in Requirement R4 shall have evidence such as dated e-mails or dated transmittal letters that it provided the data requested or provided a written response specifying the data that is not being provided and the basis for not providing the data in accordance with Requirement R4. </w:t>
      </w:r>
    </w:p>
    <w:p w14:paraId="1972F66D" w14:textId="77777777" w:rsidR="00762011" w:rsidRPr="006C43BC" w:rsidRDefault="00762011" w:rsidP="00762011">
      <w:pPr>
        <w:widowControl w:val="0"/>
        <w:tabs>
          <w:tab w:val="left" w:pos="0"/>
        </w:tabs>
        <w:rPr>
          <w:rFonts w:asciiTheme="minorHAnsi" w:hAnsiTheme="minorHAnsi" w:cs="Times New Roman"/>
          <w:b/>
          <w:bCs/>
        </w:rPr>
      </w:pPr>
    </w:p>
    <w:p w14:paraId="056B6E11" w14:textId="77777777" w:rsidR="009F1D18" w:rsidRPr="00466FFA" w:rsidRDefault="009F1D18" w:rsidP="009F1D18">
      <w:pPr>
        <w:widowControl w:val="0"/>
        <w:tabs>
          <w:tab w:val="left" w:pos="0"/>
        </w:tabs>
        <w:rPr>
          <w:rFonts w:asciiTheme="minorHAnsi" w:hAnsiTheme="minorHAnsi" w:cs="Times New Roman"/>
          <w:b/>
          <w:bCs/>
        </w:rPr>
      </w:pPr>
      <w:r w:rsidRPr="00466FFA">
        <w:rPr>
          <w:rFonts w:asciiTheme="minorHAnsi" w:hAnsiTheme="minorHAnsi" w:cs="Times New Roman"/>
          <w:b/>
          <w:bCs/>
        </w:rPr>
        <w:t xml:space="preserve">Registered Entity Response (Required): </w:t>
      </w:r>
    </w:p>
    <w:p w14:paraId="056A386E" w14:textId="733CE268" w:rsidR="009F1D18" w:rsidRPr="00466FFA" w:rsidRDefault="009F1D18" w:rsidP="009F1D18">
      <w:pPr>
        <w:widowControl w:val="0"/>
        <w:tabs>
          <w:tab w:val="left" w:pos="0"/>
        </w:tabs>
        <w:rPr>
          <w:rFonts w:asciiTheme="minorHAnsi" w:hAnsiTheme="minorHAnsi" w:cs="Times New Roman"/>
          <w:b/>
          <w:bCs/>
        </w:rPr>
      </w:pPr>
      <w:r w:rsidRPr="00466FFA">
        <w:rPr>
          <w:rFonts w:asciiTheme="minorHAnsi" w:hAnsiTheme="minorHAnsi" w:cs="Times New Roman"/>
          <w:b/>
          <w:bCs/>
        </w:rPr>
        <w:t xml:space="preserve">Question: </w:t>
      </w:r>
      <w:r>
        <w:rPr>
          <w:rFonts w:asciiTheme="minorHAnsi" w:hAnsiTheme="minorHAnsi" w:cs="Times New Roman"/>
          <w:b/>
          <w:bCs/>
        </w:rPr>
        <w:t xml:space="preserve">Has the </w:t>
      </w:r>
      <w:r w:rsidR="00D243D5">
        <w:rPr>
          <w:rFonts w:asciiTheme="minorHAnsi" w:hAnsiTheme="minorHAnsi" w:cs="Times New Roman"/>
          <w:b/>
          <w:bCs/>
        </w:rPr>
        <w:t>A</w:t>
      </w:r>
      <w:r>
        <w:rPr>
          <w:rFonts w:asciiTheme="minorHAnsi" w:hAnsiTheme="minorHAnsi" w:cs="Times New Roman"/>
          <w:b/>
          <w:bCs/>
        </w:rPr>
        <w:t xml:space="preserve">pplicable </w:t>
      </w:r>
      <w:r w:rsidR="00D243D5">
        <w:rPr>
          <w:rFonts w:asciiTheme="minorHAnsi" w:hAnsiTheme="minorHAnsi" w:cs="Times New Roman"/>
          <w:b/>
          <w:bCs/>
        </w:rPr>
        <w:t>E</w:t>
      </w:r>
      <w:r>
        <w:rPr>
          <w:rFonts w:asciiTheme="minorHAnsi" w:hAnsiTheme="minorHAnsi" w:cs="Times New Roman"/>
          <w:b/>
          <w:bCs/>
        </w:rPr>
        <w:t xml:space="preserve">ntity received any </w:t>
      </w:r>
      <w:r w:rsidR="007F51BB">
        <w:rPr>
          <w:rFonts w:asciiTheme="minorHAnsi" w:hAnsiTheme="minorHAnsi" w:cs="Times New Roman"/>
          <w:b/>
          <w:bCs/>
        </w:rPr>
        <w:t>requests from</w:t>
      </w:r>
      <w:r w:rsidR="00D243D5">
        <w:rPr>
          <w:rFonts w:asciiTheme="minorHAnsi" w:hAnsiTheme="minorHAnsi" w:cs="Times New Roman"/>
          <w:b/>
          <w:bCs/>
        </w:rPr>
        <w:t xml:space="preserve"> entities </w:t>
      </w:r>
      <w:r w:rsidR="006829EB">
        <w:rPr>
          <w:rFonts w:asciiTheme="minorHAnsi" w:hAnsiTheme="minorHAnsi" w:cs="Times New Roman"/>
          <w:b/>
          <w:bCs/>
        </w:rPr>
        <w:t>specified in Requirement R4</w:t>
      </w:r>
      <w:r w:rsidR="00045584">
        <w:rPr>
          <w:rFonts w:asciiTheme="minorHAnsi" w:hAnsiTheme="minorHAnsi" w:cs="Times New Roman"/>
          <w:b/>
          <w:bCs/>
        </w:rPr>
        <w:t xml:space="preserve"> </w:t>
      </w:r>
      <w:r>
        <w:rPr>
          <w:rFonts w:asciiTheme="minorHAnsi" w:hAnsiTheme="minorHAnsi" w:cs="Times New Roman"/>
          <w:b/>
          <w:bCs/>
        </w:rPr>
        <w:t xml:space="preserve">for data </w:t>
      </w:r>
      <w:r w:rsidR="003475AA">
        <w:rPr>
          <w:rFonts w:asciiTheme="minorHAnsi" w:hAnsiTheme="minorHAnsi" w:cs="Times New Roman"/>
          <w:b/>
          <w:bCs/>
        </w:rPr>
        <w:t>included in</w:t>
      </w:r>
      <w:r>
        <w:rPr>
          <w:rFonts w:asciiTheme="minorHAnsi" w:hAnsiTheme="minorHAnsi" w:cs="Times New Roman"/>
          <w:b/>
          <w:bCs/>
        </w:rPr>
        <w:t xml:space="preserve"> parts 1.3-1.5 of </w:t>
      </w:r>
      <w:r w:rsidR="003475AA">
        <w:rPr>
          <w:rFonts w:asciiTheme="minorHAnsi" w:hAnsiTheme="minorHAnsi" w:cs="Times New Roman"/>
          <w:b/>
          <w:bCs/>
        </w:rPr>
        <w:t xml:space="preserve">Requirement </w:t>
      </w:r>
      <w:r>
        <w:rPr>
          <w:rFonts w:asciiTheme="minorHAnsi" w:hAnsiTheme="minorHAnsi" w:cs="Times New Roman"/>
          <w:b/>
          <w:bCs/>
        </w:rPr>
        <w:t xml:space="preserve">R1 during the compliance monitoring period? </w:t>
      </w:r>
      <w:r w:rsidRPr="00466FFA">
        <w:rPr>
          <w:rFonts w:asciiTheme="minorHAnsi" w:hAnsiTheme="minorHAnsi" w:cs="Times New Roman"/>
          <w:b/>
          <w:bCs/>
        </w:rPr>
        <w:t xml:space="preserve"> </w:t>
      </w:r>
      <w:r w:rsidRPr="00466FFA">
        <w:rPr>
          <w:rFonts w:asciiTheme="minorHAnsi" w:eastAsia="MS Gothic" w:hAnsiTheme="minorHAnsi" w:cs="Times New Roman" w:hint="eastAsia"/>
          <w:b/>
          <w:bCs/>
        </w:rPr>
        <w:t>☐</w:t>
      </w:r>
      <w:r w:rsidRPr="00466FFA">
        <w:rPr>
          <w:rFonts w:asciiTheme="minorHAnsi" w:hAnsiTheme="minorHAnsi" w:cs="Times New Roman"/>
          <w:b/>
          <w:bCs/>
        </w:rPr>
        <w:t xml:space="preserve"> Yes   </w:t>
      </w:r>
      <w:r w:rsidRPr="00466FFA">
        <w:rPr>
          <w:rFonts w:asciiTheme="minorHAnsi" w:eastAsia="MS Gothic" w:hAnsiTheme="minorHAnsi" w:cs="Times New Roman" w:hint="eastAsia"/>
          <w:b/>
          <w:bCs/>
        </w:rPr>
        <w:t>☐</w:t>
      </w:r>
      <w:r w:rsidRPr="00466FFA">
        <w:rPr>
          <w:rFonts w:asciiTheme="minorHAnsi" w:hAnsiTheme="minorHAnsi" w:cs="Times New Roman"/>
          <w:b/>
          <w:bCs/>
        </w:rPr>
        <w:t xml:space="preserve"> No</w:t>
      </w:r>
    </w:p>
    <w:p w14:paraId="7E9A426E" w14:textId="77777777" w:rsidR="002212C7" w:rsidRDefault="002212C7" w:rsidP="002212C7">
      <w:pPr>
        <w:widowControl w:val="0"/>
        <w:tabs>
          <w:tab w:val="left" w:pos="0"/>
        </w:tabs>
        <w:rPr>
          <w:rFonts w:asciiTheme="minorHAnsi" w:hAnsiTheme="minorHAnsi" w:cs="Times New Roman"/>
          <w:b/>
          <w:bCs/>
        </w:rPr>
      </w:pPr>
      <w:r>
        <w:rPr>
          <w:rFonts w:asciiTheme="minorHAnsi" w:hAnsiTheme="minorHAnsi" w:cs="Times New Roman"/>
          <w:b/>
          <w:bCs/>
        </w:rPr>
        <w:t>Provide an explanation in the Compliance Narrative section.</w:t>
      </w:r>
    </w:p>
    <w:p w14:paraId="7CF5D932" w14:textId="77777777" w:rsidR="002212C7" w:rsidRDefault="002212C7" w:rsidP="009F1D18">
      <w:pPr>
        <w:widowControl w:val="0"/>
        <w:rPr>
          <w:rFonts w:asciiTheme="minorHAnsi" w:hAnsiTheme="minorHAnsi" w:cs="Times New Roman"/>
          <w:b/>
          <w:bCs/>
        </w:rPr>
      </w:pPr>
    </w:p>
    <w:p w14:paraId="6D137BBE" w14:textId="3DF9AC3A" w:rsidR="009F1D18" w:rsidRPr="006F3861" w:rsidRDefault="009F1D18" w:rsidP="009F1D18">
      <w:pPr>
        <w:widowControl w:val="0"/>
        <w:rPr>
          <w:rFonts w:asciiTheme="minorHAnsi" w:hAnsiTheme="minorHAnsi" w:cs="Times New Roman"/>
          <w:b/>
          <w:bCs/>
        </w:rPr>
      </w:pPr>
      <w:r w:rsidRPr="006F3861">
        <w:rPr>
          <w:rFonts w:asciiTheme="minorHAnsi" w:hAnsiTheme="minorHAnsi" w:cs="Times New Roman"/>
          <w:b/>
          <w:bCs/>
        </w:rPr>
        <w:t>Compliance Narrative:</w:t>
      </w:r>
    </w:p>
    <w:p w14:paraId="1F7F2C6D" w14:textId="75CF75E9" w:rsidR="009F1D18" w:rsidRPr="006C43BC" w:rsidRDefault="009F1D18" w:rsidP="009F1D1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CD80393" w14:textId="77777777" w:rsidR="009F1D18" w:rsidRPr="006C43BC" w:rsidRDefault="009F1D18" w:rsidP="009F1D18">
      <w:pPr>
        <w:widowControl w:val="0"/>
        <w:shd w:val="clear" w:color="auto" w:fill="D3DCE9"/>
        <w:jc w:val="both"/>
        <w:rPr>
          <w:rFonts w:asciiTheme="minorHAnsi" w:hAnsiTheme="minorHAnsi" w:cs="Times New Roman"/>
          <w:bCs/>
          <w:color w:val="0070C0"/>
        </w:rPr>
      </w:pPr>
    </w:p>
    <w:p w14:paraId="360DFE29" w14:textId="77777777" w:rsidR="009F1D18" w:rsidRPr="006C43BC" w:rsidRDefault="009F1D18" w:rsidP="009F1D18">
      <w:pPr>
        <w:widowControl w:val="0"/>
        <w:shd w:val="clear" w:color="auto" w:fill="D3DCE9"/>
        <w:jc w:val="both"/>
        <w:rPr>
          <w:rFonts w:asciiTheme="minorHAnsi" w:hAnsiTheme="minorHAnsi" w:cs="Times New Roman"/>
          <w:bCs/>
          <w:color w:val="0070C0"/>
        </w:rPr>
      </w:pPr>
    </w:p>
    <w:p w14:paraId="58824452" w14:textId="77777777" w:rsidR="00762011" w:rsidRPr="006C43BC" w:rsidRDefault="00762011" w:rsidP="00762011">
      <w:pPr>
        <w:widowControl w:val="0"/>
        <w:spacing w:line="266" w:lineRule="exact"/>
        <w:rPr>
          <w:rFonts w:asciiTheme="minorHAnsi" w:hAnsiTheme="minorHAnsi" w:cs="Times New Roman"/>
          <w:b/>
          <w:bCs/>
        </w:rPr>
      </w:pPr>
    </w:p>
    <w:p w14:paraId="1883DD53" w14:textId="5CDB95AB" w:rsidR="00762011" w:rsidRPr="006C43BC" w:rsidRDefault="00762011" w:rsidP="00762011">
      <w:pPr>
        <w:pStyle w:val="RqtSection"/>
        <w:rPr>
          <w:rFonts w:cstheme="minorHAnsi"/>
          <w:i/>
          <w:iCs/>
        </w:rPr>
      </w:pPr>
      <w:r>
        <w:t xml:space="preserve">Evidence </w:t>
      </w:r>
      <w:proofErr w:type="spellStart"/>
      <w:r>
        <w:t>Requested</w:t>
      </w:r>
      <w:r w:rsidR="009F1D18">
        <w:rPr>
          <w:rStyle w:val="FootnoteReference"/>
        </w:rPr>
        <w:t>i</w:t>
      </w:r>
      <w:proofErr w:type="spellEnd"/>
      <w:r w:rsidRPr="006C43BC">
        <w:t>:</w:t>
      </w:r>
    </w:p>
    <w:tbl>
      <w:tblPr>
        <w:tblStyle w:val="TableGrid"/>
        <w:tblW w:w="0" w:type="auto"/>
        <w:tblLook w:val="04A0" w:firstRow="1" w:lastRow="0" w:firstColumn="1" w:lastColumn="0" w:noHBand="0" w:noVBand="1"/>
      </w:tblPr>
      <w:tblGrid>
        <w:gridCol w:w="10790"/>
      </w:tblGrid>
      <w:tr w:rsidR="00762011" w:rsidRPr="006C43BC" w14:paraId="2E9126FA" w14:textId="6A6CC382" w:rsidTr="002640C4">
        <w:tc>
          <w:tcPr>
            <w:tcW w:w="10790" w:type="dxa"/>
            <w:shd w:val="clear" w:color="auto" w:fill="DBE5F1" w:themeFill="accent1" w:themeFillTint="33"/>
          </w:tcPr>
          <w:p w14:paraId="15CE8356" w14:textId="55564A49" w:rsidR="00762011" w:rsidRPr="006C43BC" w:rsidRDefault="00762011" w:rsidP="009F1D18">
            <w:pPr>
              <w:widowControl w:val="0"/>
              <w:tabs>
                <w:tab w:val="left" w:pos="0"/>
              </w:tabs>
              <w:rPr>
                <w:rFonts w:asciiTheme="minorHAnsi" w:hAnsiTheme="minorHAnsi" w:cs="Times New Roman"/>
              </w:rPr>
            </w:pPr>
            <w:r w:rsidRPr="006C43BC">
              <w:rPr>
                <w:rFonts w:asciiTheme="minorHAnsi" w:hAnsiTheme="minorHAnsi" w:cs="Times New Roman"/>
                <w:bCs/>
                <w:color w:val="auto"/>
              </w:rPr>
              <w:t>Provide the following evidence</w:t>
            </w:r>
            <w:r>
              <w:rPr>
                <w:rFonts w:asciiTheme="minorHAnsi" w:hAnsiTheme="minorHAnsi" w:cs="Times New Roman"/>
                <w:bCs/>
                <w:color w:val="auto"/>
              </w:rPr>
              <w:t>, or other evidence to demonstrate compliance.</w:t>
            </w:r>
          </w:p>
        </w:tc>
      </w:tr>
      <w:tr w:rsidR="003475AA" w:rsidRPr="00676D1E" w14:paraId="3EBF7930" w14:textId="1881D845" w:rsidTr="002640C4">
        <w:tc>
          <w:tcPr>
            <w:tcW w:w="10790" w:type="dxa"/>
          </w:tcPr>
          <w:p w14:paraId="26E87439" w14:textId="1609FED4" w:rsidR="003475AA" w:rsidRDefault="005029AC" w:rsidP="00D14441">
            <w:pPr>
              <w:widowControl w:val="0"/>
              <w:jc w:val="both"/>
              <w:rPr>
                <w:rFonts w:asciiTheme="minorHAnsi" w:hAnsiTheme="minorHAnsi"/>
              </w:rPr>
            </w:pPr>
            <w:r>
              <w:rPr>
                <w:rFonts w:asciiTheme="minorHAnsi" w:hAnsiTheme="minorHAnsi"/>
              </w:rPr>
              <w:t xml:space="preserve">Relevant requests for data received </w:t>
            </w:r>
            <w:r w:rsidR="006829EB">
              <w:rPr>
                <w:rFonts w:asciiTheme="minorHAnsi" w:hAnsiTheme="minorHAnsi"/>
              </w:rPr>
              <w:t xml:space="preserve">in the compliance monitoring period </w:t>
            </w:r>
            <w:r>
              <w:rPr>
                <w:rFonts w:asciiTheme="minorHAnsi" w:hAnsiTheme="minorHAnsi"/>
              </w:rPr>
              <w:t>for Requirement R4.</w:t>
            </w:r>
          </w:p>
        </w:tc>
      </w:tr>
      <w:tr w:rsidR="00762011" w:rsidRPr="00676D1E" w14:paraId="04191030" w14:textId="6B7BA0A0" w:rsidTr="002640C4">
        <w:tc>
          <w:tcPr>
            <w:tcW w:w="10790" w:type="dxa"/>
          </w:tcPr>
          <w:p w14:paraId="11910928" w14:textId="3C28BFF0" w:rsidR="00762011" w:rsidRDefault="003418C2" w:rsidP="00935BE1">
            <w:pPr>
              <w:widowControl w:val="0"/>
              <w:jc w:val="both"/>
              <w:rPr>
                <w:rFonts w:asciiTheme="minorHAnsi" w:hAnsiTheme="minorHAnsi" w:cs="Times New Roman"/>
                <w:color w:val="auto"/>
              </w:rPr>
            </w:pPr>
            <w:r>
              <w:rPr>
                <w:rFonts w:asciiTheme="minorHAnsi" w:hAnsiTheme="minorHAnsi" w:cs="Times New Roman"/>
                <w:color w:val="auto"/>
              </w:rPr>
              <w:t>D</w:t>
            </w:r>
            <w:r w:rsidRPr="00580020">
              <w:rPr>
                <w:rFonts w:asciiTheme="minorHAnsi" w:hAnsiTheme="minorHAnsi"/>
              </w:rPr>
              <w:t xml:space="preserve">ated e-mails or dated transmittal letters that </w:t>
            </w:r>
            <w:r w:rsidR="009F1D18">
              <w:rPr>
                <w:rFonts w:asciiTheme="minorHAnsi" w:hAnsiTheme="minorHAnsi"/>
              </w:rPr>
              <w:t xml:space="preserve">the entity </w:t>
            </w:r>
            <w:r w:rsidRPr="00580020">
              <w:rPr>
                <w:rFonts w:asciiTheme="minorHAnsi" w:hAnsiTheme="minorHAnsi"/>
              </w:rPr>
              <w:t xml:space="preserve">provided the data requested </w:t>
            </w:r>
            <w:r w:rsidR="00935BE1">
              <w:rPr>
                <w:rFonts w:asciiTheme="minorHAnsi" w:hAnsiTheme="minorHAnsi"/>
              </w:rPr>
              <w:t xml:space="preserve">within the requested timeframe </w:t>
            </w:r>
            <w:r w:rsidRPr="00580020">
              <w:rPr>
                <w:rFonts w:asciiTheme="minorHAnsi" w:hAnsiTheme="minorHAnsi"/>
              </w:rPr>
              <w:t xml:space="preserve">or provided a written response specifying the data that is not being provided and the basis for not providing the data in accordance with </w:t>
            </w:r>
            <w:r w:rsidR="00935BE1">
              <w:rPr>
                <w:rFonts w:asciiTheme="minorHAnsi" w:hAnsiTheme="minorHAnsi"/>
              </w:rPr>
              <w:t>Part 4.1 within the specified timeframe.</w:t>
            </w:r>
          </w:p>
        </w:tc>
      </w:tr>
    </w:tbl>
    <w:p w14:paraId="1AD9F585" w14:textId="77777777" w:rsidR="002640C4" w:rsidRDefault="002640C4" w:rsidP="00762011">
      <w:pPr>
        <w:widowControl w:val="0"/>
        <w:spacing w:line="266" w:lineRule="exact"/>
        <w:rPr>
          <w:rFonts w:asciiTheme="minorHAnsi" w:hAnsiTheme="minorHAnsi" w:cs="Times New Roman"/>
          <w:b/>
          <w:bCs/>
          <w:color w:val="auto"/>
        </w:rPr>
      </w:pPr>
    </w:p>
    <w:p w14:paraId="2D13B8F5" w14:textId="77777777" w:rsidR="00762011" w:rsidRPr="006C43BC" w:rsidRDefault="00762011" w:rsidP="00762011">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8" w:type="dxa"/>
        <w:tblInd w:w="18" w:type="dxa"/>
        <w:tblLook w:val="04A0" w:firstRow="1" w:lastRow="0" w:firstColumn="1" w:lastColumn="0" w:noHBand="0" w:noVBand="1"/>
      </w:tblPr>
      <w:tblGrid>
        <w:gridCol w:w="2340"/>
        <w:gridCol w:w="2070"/>
        <w:gridCol w:w="1130"/>
        <w:gridCol w:w="1254"/>
        <w:gridCol w:w="1196"/>
        <w:gridCol w:w="3008"/>
      </w:tblGrid>
      <w:tr w:rsidR="00935BE1" w:rsidRPr="00812336" w14:paraId="7ADC0068" w14:textId="77777777" w:rsidTr="00D14441">
        <w:tc>
          <w:tcPr>
            <w:tcW w:w="10998" w:type="dxa"/>
            <w:gridSpan w:val="6"/>
            <w:shd w:val="clear" w:color="auto" w:fill="DCDCFF"/>
            <w:vAlign w:val="bottom"/>
          </w:tcPr>
          <w:p w14:paraId="02AE7C1C" w14:textId="77777777" w:rsidR="00935BE1" w:rsidRPr="00812336" w:rsidRDefault="00935BE1" w:rsidP="00D14441">
            <w:pPr>
              <w:tabs>
                <w:tab w:val="left" w:pos="0"/>
              </w:tabs>
              <w:autoSpaceDE/>
              <w:autoSpaceDN/>
              <w:adjustRightInd/>
              <w:rPr>
                <w:rFonts w:asciiTheme="minorHAnsi" w:hAnsiTheme="minorHAnsi" w:cs="Times New Roman"/>
                <w:b/>
                <w:bCs/>
              </w:rPr>
            </w:pPr>
            <w:r>
              <w:rPr>
                <w:rFonts w:asciiTheme="minorHAnsi" w:hAnsiTheme="minorHAnsi" w:cs="Times New Roman"/>
                <w:b/>
                <w:bCs/>
              </w:rPr>
              <w:lastRenderedPageBreak/>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35BE1" w:rsidRPr="00812336" w14:paraId="4C3F8827" w14:textId="77777777" w:rsidTr="00D14441">
        <w:tc>
          <w:tcPr>
            <w:tcW w:w="2340" w:type="dxa"/>
            <w:shd w:val="clear" w:color="auto" w:fill="DCDCFF"/>
            <w:vAlign w:val="bottom"/>
          </w:tcPr>
          <w:p w14:paraId="65088580"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2F669AD"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240D416"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151958"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07A3E81"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8" w:type="dxa"/>
            <w:shd w:val="clear" w:color="auto" w:fill="DCDCFF"/>
            <w:vAlign w:val="bottom"/>
          </w:tcPr>
          <w:p w14:paraId="5CBCA62A" w14:textId="77777777" w:rsidR="00935BE1" w:rsidRPr="00812336" w:rsidRDefault="00935BE1" w:rsidP="00D1444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35BE1" w:rsidRPr="00705BB3" w14:paraId="24AA750E" w14:textId="77777777" w:rsidTr="00D14441">
        <w:tc>
          <w:tcPr>
            <w:tcW w:w="2340" w:type="dxa"/>
            <w:shd w:val="clear" w:color="auto" w:fill="CDFFCD"/>
          </w:tcPr>
          <w:p w14:paraId="3C57136A"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3909BC7"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DB50C12"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59CBBDE"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8E02FBB"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3008" w:type="dxa"/>
            <w:shd w:val="clear" w:color="auto" w:fill="CDFFCD"/>
          </w:tcPr>
          <w:p w14:paraId="6B93EAFA"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r>
      <w:tr w:rsidR="00935BE1" w:rsidRPr="00705BB3" w14:paraId="660907D8" w14:textId="77777777" w:rsidTr="00D14441">
        <w:tc>
          <w:tcPr>
            <w:tcW w:w="2340" w:type="dxa"/>
            <w:shd w:val="clear" w:color="auto" w:fill="CDFFCD"/>
          </w:tcPr>
          <w:p w14:paraId="3A5953B5"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FED1462"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533ADF9"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AA5F009"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AF68D85"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3008" w:type="dxa"/>
            <w:shd w:val="clear" w:color="auto" w:fill="CDFFCD"/>
          </w:tcPr>
          <w:p w14:paraId="6F9FF1B8"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r>
      <w:tr w:rsidR="00935BE1" w:rsidRPr="00705BB3" w14:paraId="46CC543B" w14:textId="77777777" w:rsidTr="00D14441">
        <w:tc>
          <w:tcPr>
            <w:tcW w:w="2340" w:type="dxa"/>
            <w:shd w:val="clear" w:color="auto" w:fill="CDFFCD"/>
          </w:tcPr>
          <w:p w14:paraId="037EC7CF"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1C3F79D"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5FF0A57"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3C904F"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2790556"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c>
          <w:tcPr>
            <w:tcW w:w="3008" w:type="dxa"/>
            <w:shd w:val="clear" w:color="auto" w:fill="CDFFCD"/>
          </w:tcPr>
          <w:p w14:paraId="77CE7786" w14:textId="77777777" w:rsidR="00935BE1" w:rsidRPr="00705BB3" w:rsidRDefault="00935BE1" w:rsidP="00D14441">
            <w:pPr>
              <w:autoSpaceDE/>
              <w:autoSpaceDN/>
              <w:adjustRightInd/>
              <w:jc w:val="both"/>
              <w:rPr>
                <w:rFonts w:asciiTheme="minorHAnsi" w:hAnsiTheme="minorHAnsi" w:cs="Times New Roman"/>
                <w:color w:val="auto"/>
                <w:sz w:val="22"/>
                <w:szCs w:val="22"/>
              </w:rPr>
            </w:pPr>
          </w:p>
        </w:tc>
      </w:tr>
    </w:tbl>
    <w:p w14:paraId="4B3F9CA3" w14:textId="77777777" w:rsidR="00762011" w:rsidRPr="006C43BC" w:rsidRDefault="00762011" w:rsidP="00762011">
      <w:pPr>
        <w:widowControl w:val="0"/>
        <w:rPr>
          <w:rFonts w:asciiTheme="minorHAnsi" w:hAnsiTheme="minorHAnsi" w:cs="Times New Roman"/>
        </w:rPr>
      </w:pPr>
    </w:p>
    <w:p w14:paraId="626905EF" w14:textId="77777777" w:rsidR="00762011" w:rsidRPr="006C43BC" w:rsidRDefault="00762011" w:rsidP="00762011">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762011" w:rsidRPr="006C43BC" w14:paraId="406EF550" w14:textId="77777777" w:rsidTr="00762011">
        <w:tc>
          <w:tcPr>
            <w:tcW w:w="11016" w:type="dxa"/>
            <w:shd w:val="clear" w:color="auto" w:fill="D9D9D9" w:themeFill="background1" w:themeFillShade="D9"/>
          </w:tcPr>
          <w:p w14:paraId="7215912A" w14:textId="77777777" w:rsidR="00762011" w:rsidRPr="006C43BC" w:rsidRDefault="00762011" w:rsidP="00762011">
            <w:pPr>
              <w:widowControl w:val="0"/>
              <w:rPr>
                <w:rFonts w:asciiTheme="minorHAnsi" w:hAnsiTheme="minorHAnsi" w:cs="Times New Roman"/>
              </w:rPr>
            </w:pPr>
          </w:p>
        </w:tc>
      </w:tr>
      <w:tr w:rsidR="00762011" w:rsidRPr="006C43BC" w14:paraId="70E43FFC" w14:textId="77777777" w:rsidTr="00762011">
        <w:tc>
          <w:tcPr>
            <w:tcW w:w="11016" w:type="dxa"/>
            <w:shd w:val="clear" w:color="auto" w:fill="D9D9D9" w:themeFill="background1" w:themeFillShade="D9"/>
          </w:tcPr>
          <w:p w14:paraId="7BC5DE0B" w14:textId="77777777" w:rsidR="00762011" w:rsidRPr="006C43BC" w:rsidRDefault="00762011" w:rsidP="00762011">
            <w:pPr>
              <w:widowControl w:val="0"/>
              <w:rPr>
                <w:rFonts w:asciiTheme="minorHAnsi" w:hAnsiTheme="minorHAnsi" w:cs="Times New Roman"/>
              </w:rPr>
            </w:pPr>
          </w:p>
        </w:tc>
      </w:tr>
      <w:tr w:rsidR="00762011" w:rsidRPr="006C43BC" w14:paraId="278D9BD1" w14:textId="77777777" w:rsidTr="00762011">
        <w:tc>
          <w:tcPr>
            <w:tcW w:w="11016" w:type="dxa"/>
            <w:shd w:val="clear" w:color="auto" w:fill="D9D9D9" w:themeFill="background1" w:themeFillShade="D9"/>
          </w:tcPr>
          <w:p w14:paraId="7F778747" w14:textId="77777777" w:rsidR="00762011" w:rsidRPr="006C43BC" w:rsidRDefault="00762011" w:rsidP="00762011">
            <w:pPr>
              <w:widowControl w:val="0"/>
              <w:rPr>
                <w:rFonts w:asciiTheme="minorHAnsi" w:hAnsiTheme="minorHAnsi" w:cs="Times New Roman"/>
              </w:rPr>
            </w:pPr>
          </w:p>
        </w:tc>
      </w:tr>
    </w:tbl>
    <w:p w14:paraId="7E9F5F7D" w14:textId="77777777" w:rsidR="00762011" w:rsidRPr="006C43BC" w:rsidRDefault="00762011" w:rsidP="00762011">
      <w:pPr>
        <w:widowControl w:val="0"/>
        <w:rPr>
          <w:rFonts w:asciiTheme="minorHAnsi" w:hAnsiTheme="minorHAnsi" w:cs="Times New Roman"/>
        </w:rPr>
      </w:pPr>
    </w:p>
    <w:p w14:paraId="431F31F3" w14:textId="5CF01793" w:rsidR="00762011" w:rsidRPr="00722443" w:rsidRDefault="00762011" w:rsidP="00762011">
      <w:pPr>
        <w:pStyle w:val="RqtSection"/>
      </w:pPr>
      <w:r w:rsidRPr="00F548BE">
        <w:t xml:space="preserve">Compliance Assessment Approach Specific to </w:t>
      </w:r>
      <w:r w:rsidR="00DD12D0">
        <w:t>MOD-03</w:t>
      </w:r>
      <w:r w:rsidR="00F74AE7">
        <w:t>1</w:t>
      </w:r>
      <w:r w:rsidR="00DD12D0">
        <w:t>-1, R4</w:t>
      </w:r>
    </w:p>
    <w:p w14:paraId="1ECC14B7" w14:textId="77777777" w:rsidR="00762011" w:rsidRPr="006C43BC" w:rsidRDefault="00762011" w:rsidP="00762011">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762011" w:rsidRPr="006C43BC" w14:paraId="5C25FB75" w14:textId="77777777" w:rsidTr="00762011">
        <w:tc>
          <w:tcPr>
            <w:tcW w:w="378" w:type="dxa"/>
          </w:tcPr>
          <w:p w14:paraId="20B9BBE7" w14:textId="77777777" w:rsidR="00762011" w:rsidRPr="006C43BC" w:rsidRDefault="00762011" w:rsidP="00762011">
            <w:pPr>
              <w:widowControl w:val="0"/>
              <w:tabs>
                <w:tab w:val="left" w:pos="0"/>
                <w:tab w:val="left" w:pos="900"/>
                <w:tab w:val="left" w:pos="6360"/>
              </w:tabs>
              <w:rPr>
                <w:rFonts w:asciiTheme="minorHAnsi" w:hAnsiTheme="minorHAnsi" w:cs="Times New Roman"/>
                <w:bCs/>
              </w:rPr>
            </w:pPr>
          </w:p>
        </w:tc>
        <w:tc>
          <w:tcPr>
            <w:tcW w:w="10638" w:type="dxa"/>
          </w:tcPr>
          <w:p w14:paraId="106A615E" w14:textId="2871F637" w:rsidR="00762011" w:rsidRPr="006C43BC" w:rsidRDefault="00762011" w:rsidP="00935BE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Review evidence (documented date of request and reply) to </w:t>
            </w:r>
            <w:r w:rsidR="009F1D18">
              <w:rPr>
                <w:rFonts w:asciiTheme="minorHAnsi" w:hAnsiTheme="minorHAnsi" w:cs="Times New Roman"/>
                <w:color w:val="auto"/>
              </w:rPr>
              <w:t xml:space="preserve">verify </w:t>
            </w:r>
            <w:r>
              <w:rPr>
                <w:rFonts w:asciiTheme="minorHAnsi" w:hAnsiTheme="minorHAnsi" w:cs="Times New Roman"/>
                <w:color w:val="auto"/>
              </w:rPr>
              <w:t xml:space="preserve">if entity </w:t>
            </w:r>
            <w:r w:rsidR="00DF1E32">
              <w:rPr>
                <w:rFonts w:asciiTheme="minorHAnsi" w:hAnsiTheme="minorHAnsi" w:cs="Times New Roman"/>
                <w:color w:val="auto"/>
              </w:rPr>
              <w:t>respon</w:t>
            </w:r>
            <w:r w:rsidR="00935BE1">
              <w:rPr>
                <w:rFonts w:asciiTheme="minorHAnsi" w:hAnsiTheme="minorHAnsi" w:cs="Times New Roman"/>
                <w:color w:val="auto"/>
              </w:rPr>
              <w:t>ses</w:t>
            </w:r>
            <w:r w:rsidR="00DF1E32">
              <w:rPr>
                <w:rFonts w:asciiTheme="minorHAnsi" w:hAnsiTheme="minorHAnsi" w:cs="Times New Roman"/>
                <w:color w:val="auto"/>
              </w:rPr>
              <w:t xml:space="preserve"> to </w:t>
            </w:r>
            <w:r w:rsidR="006829EB">
              <w:rPr>
                <w:rFonts w:asciiTheme="minorHAnsi" w:hAnsiTheme="minorHAnsi" w:cs="Times New Roman"/>
                <w:color w:val="auto"/>
              </w:rPr>
              <w:t xml:space="preserve">Requirement </w:t>
            </w:r>
            <w:r w:rsidR="00935BE1">
              <w:rPr>
                <w:rFonts w:asciiTheme="minorHAnsi" w:hAnsiTheme="minorHAnsi" w:cs="Times New Roman"/>
                <w:color w:val="auto"/>
              </w:rPr>
              <w:t xml:space="preserve">R1 part 1.3-1.5 </w:t>
            </w:r>
            <w:r w:rsidR="00DF1E32">
              <w:rPr>
                <w:rFonts w:asciiTheme="minorHAnsi" w:hAnsiTheme="minorHAnsi" w:cs="Times New Roman"/>
                <w:color w:val="auto"/>
              </w:rPr>
              <w:t xml:space="preserve">data request(s) were made in accordance with Requirement R4 and </w:t>
            </w:r>
            <w:r w:rsidR="00ED3029">
              <w:rPr>
                <w:rFonts w:asciiTheme="minorHAnsi" w:hAnsiTheme="minorHAnsi" w:cs="Times New Roman"/>
                <w:color w:val="auto"/>
              </w:rPr>
              <w:t>within 4</w:t>
            </w:r>
            <w:r>
              <w:rPr>
                <w:rFonts w:asciiTheme="minorHAnsi" w:hAnsiTheme="minorHAnsi" w:cs="Times New Roman"/>
                <w:color w:val="auto"/>
              </w:rPr>
              <w:t xml:space="preserve">5 </w:t>
            </w:r>
            <w:r w:rsidR="00045584">
              <w:rPr>
                <w:rFonts w:asciiTheme="minorHAnsi" w:hAnsiTheme="minorHAnsi" w:cs="Times New Roman"/>
                <w:color w:val="auto"/>
              </w:rPr>
              <w:t xml:space="preserve">calendar </w:t>
            </w:r>
            <w:r>
              <w:rPr>
                <w:rFonts w:asciiTheme="minorHAnsi" w:hAnsiTheme="minorHAnsi" w:cs="Times New Roman"/>
                <w:color w:val="auto"/>
              </w:rPr>
              <w:t>days</w:t>
            </w:r>
            <w:r w:rsidR="00C96F18">
              <w:rPr>
                <w:rFonts w:asciiTheme="minorHAnsi" w:hAnsiTheme="minorHAnsi" w:cs="Times New Roman"/>
                <w:color w:val="auto"/>
              </w:rPr>
              <w:t xml:space="preserve"> of the </w:t>
            </w:r>
            <w:r w:rsidR="00157004">
              <w:rPr>
                <w:rFonts w:asciiTheme="minorHAnsi" w:hAnsiTheme="minorHAnsi" w:cs="Times New Roman"/>
                <w:color w:val="auto"/>
              </w:rPr>
              <w:t xml:space="preserve">date of the </w:t>
            </w:r>
            <w:r w:rsidR="00C96F18">
              <w:rPr>
                <w:rFonts w:asciiTheme="minorHAnsi" w:hAnsiTheme="minorHAnsi" w:cs="Times New Roman"/>
                <w:color w:val="auto"/>
              </w:rPr>
              <w:t>written request</w:t>
            </w:r>
            <w:r w:rsidR="003418C2">
              <w:rPr>
                <w:rFonts w:asciiTheme="minorHAnsi" w:hAnsiTheme="minorHAnsi" w:cs="Times New Roman"/>
                <w:color w:val="auto"/>
              </w:rPr>
              <w:t>, or,</w:t>
            </w:r>
          </w:p>
        </w:tc>
      </w:tr>
      <w:tr w:rsidR="00762011" w:rsidRPr="006C43BC" w14:paraId="628DAE83" w14:textId="77777777" w:rsidTr="00762011">
        <w:tc>
          <w:tcPr>
            <w:tcW w:w="378" w:type="dxa"/>
          </w:tcPr>
          <w:p w14:paraId="382CAD11" w14:textId="77777777" w:rsidR="00762011" w:rsidRPr="006C43BC" w:rsidRDefault="00762011" w:rsidP="00762011">
            <w:pPr>
              <w:widowControl w:val="0"/>
              <w:tabs>
                <w:tab w:val="left" w:pos="0"/>
                <w:tab w:val="left" w:pos="900"/>
                <w:tab w:val="left" w:pos="6360"/>
              </w:tabs>
              <w:rPr>
                <w:rFonts w:asciiTheme="minorHAnsi" w:hAnsiTheme="minorHAnsi" w:cs="Times New Roman"/>
                <w:bCs/>
              </w:rPr>
            </w:pPr>
          </w:p>
        </w:tc>
        <w:tc>
          <w:tcPr>
            <w:tcW w:w="10638" w:type="dxa"/>
          </w:tcPr>
          <w:p w14:paraId="24F83ECB" w14:textId="056CECF0" w:rsidR="00762011" w:rsidRPr="006C43BC" w:rsidRDefault="00D56575" w:rsidP="008D2826">
            <w:pPr>
              <w:widowControl w:val="0"/>
              <w:tabs>
                <w:tab w:val="left" w:pos="0"/>
                <w:tab w:val="left" w:pos="900"/>
                <w:tab w:val="left" w:pos="6360"/>
              </w:tabs>
              <w:rPr>
                <w:rFonts w:asciiTheme="minorHAnsi" w:hAnsiTheme="minorHAnsi" w:cs="Times New Roman"/>
                <w:color w:val="auto"/>
              </w:rPr>
            </w:pPr>
            <w:r>
              <w:rPr>
                <w:rFonts w:asciiTheme="minorHAnsi" w:hAnsiTheme="minorHAnsi"/>
              </w:rPr>
              <w:t xml:space="preserve">(Part 4.1) </w:t>
            </w:r>
            <w:r w:rsidR="003418C2">
              <w:rPr>
                <w:rFonts w:asciiTheme="minorHAnsi" w:hAnsiTheme="minorHAnsi"/>
              </w:rPr>
              <w:t xml:space="preserve">Review dated evidence of a </w:t>
            </w:r>
            <w:r w:rsidR="003418C2" w:rsidRPr="00580020">
              <w:rPr>
                <w:rFonts w:asciiTheme="minorHAnsi" w:hAnsiTheme="minorHAnsi"/>
              </w:rPr>
              <w:t xml:space="preserve">response specifying the data that is not being provided and the basis for not providing the data in accordance with </w:t>
            </w:r>
            <w:r w:rsidR="008D2826">
              <w:rPr>
                <w:rFonts w:asciiTheme="minorHAnsi" w:hAnsiTheme="minorHAnsi"/>
              </w:rPr>
              <w:t>either:</w:t>
            </w:r>
            <w:r w:rsidR="00F74AE7">
              <w:rPr>
                <w:rFonts w:asciiTheme="minorHAnsi" w:hAnsiTheme="minorHAnsi"/>
              </w:rPr>
              <w:t xml:space="preserve"> </w:t>
            </w:r>
          </w:p>
        </w:tc>
      </w:tr>
      <w:tr w:rsidR="00F74AE7" w:rsidRPr="006C43BC" w14:paraId="5EF7D6EE" w14:textId="77777777" w:rsidTr="00762011">
        <w:tc>
          <w:tcPr>
            <w:tcW w:w="378" w:type="dxa"/>
          </w:tcPr>
          <w:p w14:paraId="706CBD57" w14:textId="77777777" w:rsidR="00F74AE7" w:rsidRPr="006C43BC" w:rsidRDefault="00F74AE7" w:rsidP="00762011">
            <w:pPr>
              <w:widowControl w:val="0"/>
              <w:tabs>
                <w:tab w:val="left" w:pos="0"/>
                <w:tab w:val="left" w:pos="900"/>
                <w:tab w:val="left" w:pos="6360"/>
              </w:tabs>
              <w:rPr>
                <w:rFonts w:asciiTheme="minorHAnsi" w:hAnsiTheme="minorHAnsi" w:cs="Times New Roman"/>
                <w:bCs/>
              </w:rPr>
            </w:pPr>
          </w:p>
        </w:tc>
        <w:tc>
          <w:tcPr>
            <w:tcW w:w="10638" w:type="dxa"/>
          </w:tcPr>
          <w:p w14:paraId="16A8A613" w14:textId="75921C46" w:rsidR="00F74AE7" w:rsidRPr="008D2826" w:rsidRDefault="008D2826" w:rsidP="008D2826">
            <w:pPr>
              <w:pStyle w:val="ListParagraph"/>
              <w:widowControl w:val="0"/>
              <w:numPr>
                <w:ilvl w:val="0"/>
                <w:numId w:val="50"/>
              </w:numPr>
              <w:tabs>
                <w:tab w:val="left" w:pos="0"/>
                <w:tab w:val="left" w:pos="900"/>
                <w:tab w:val="left" w:pos="6360"/>
              </w:tabs>
              <w:rPr>
                <w:rFonts w:asciiTheme="minorHAnsi" w:hAnsiTheme="minorHAnsi"/>
              </w:rPr>
            </w:pPr>
            <w:r w:rsidRPr="008D2826">
              <w:rPr>
                <w:rFonts w:asciiTheme="minorHAnsi" w:hAnsiTheme="minorHAnsi"/>
              </w:rPr>
              <w:t xml:space="preserve">the requesting entity did not demonstrate a reliability need for the data; or </w:t>
            </w:r>
          </w:p>
        </w:tc>
      </w:tr>
      <w:tr w:rsidR="00F74AE7" w:rsidRPr="006C43BC" w14:paraId="45DCDE2B" w14:textId="77777777" w:rsidTr="00762011">
        <w:tc>
          <w:tcPr>
            <w:tcW w:w="378" w:type="dxa"/>
          </w:tcPr>
          <w:p w14:paraId="64FD52DB" w14:textId="77777777" w:rsidR="00F74AE7" w:rsidRPr="006C43BC" w:rsidRDefault="00F74AE7" w:rsidP="00762011">
            <w:pPr>
              <w:widowControl w:val="0"/>
              <w:tabs>
                <w:tab w:val="left" w:pos="0"/>
                <w:tab w:val="left" w:pos="900"/>
                <w:tab w:val="left" w:pos="6360"/>
              </w:tabs>
              <w:rPr>
                <w:rFonts w:asciiTheme="minorHAnsi" w:hAnsiTheme="minorHAnsi" w:cs="Times New Roman"/>
                <w:bCs/>
              </w:rPr>
            </w:pPr>
          </w:p>
        </w:tc>
        <w:tc>
          <w:tcPr>
            <w:tcW w:w="10638" w:type="dxa"/>
          </w:tcPr>
          <w:p w14:paraId="65609910" w14:textId="143B1313" w:rsidR="00F74AE7" w:rsidRPr="008D2826" w:rsidRDefault="008D2826" w:rsidP="002640C4">
            <w:pPr>
              <w:widowControl w:val="0"/>
              <w:tabs>
                <w:tab w:val="left" w:pos="0"/>
                <w:tab w:val="left" w:pos="900"/>
                <w:tab w:val="left" w:pos="6360"/>
              </w:tabs>
              <w:ind w:left="2"/>
              <w:rPr>
                <w:rFonts w:asciiTheme="minorHAnsi" w:hAnsiTheme="minorHAnsi"/>
              </w:rPr>
            </w:pPr>
            <w:r>
              <w:rPr>
                <w:rFonts w:asciiTheme="minorHAnsi" w:hAnsiTheme="minorHAnsi"/>
              </w:rPr>
              <w:t xml:space="preserve">       </w:t>
            </w:r>
            <w:r w:rsidRPr="008D2826">
              <w:rPr>
                <w:rFonts w:asciiTheme="minorHAnsi" w:hAnsiTheme="minorHAnsi"/>
              </w:rPr>
              <w:t xml:space="preserve">(2) providing the data would conflict with the Applicable Entity’s confidentiality, regulatory, or </w:t>
            </w:r>
            <w:r w:rsidR="002640C4">
              <w:rPr>
                <w:rFonts w:asciiTheme="minorHAnsi" w:hAnsiTheme="minorHAnsi"/>
              </w:rPr>
              <w:t xml:space="preserve">    </w:t>
            </w:r>
            <w:r w:rsidRPr="008D2826">
              <w:rPr>
                <w:rFonts w:asciiTheme="minorHAnsi" w:hAnsiTheme="minorHAnsi"/>
              </w:rPr>
              <w:t>security requirements</w:t>
            </w:r>
          </w:p>
        </w:tc>
      </w:tr>
      <w:tr w:rsidR="00F74AE7" w:rsidRPr="006C43BC" w14:paraId="7620A49C" w14:textId="77777777" w:rsidTr="00762011">
        <w:tc>
          <w:tcPr>
            <w:tcW w:w="378" w:type="dxa"/>
          </w:tcPr>
          <w:p w14:paraId="4543EBEA" w14:textId="77777777" w:rsidR="00F74AE7" w:rsidRPr="006C43BC" w:rsidRDefault="00F74AE7" w:rsidP="00762011">
            <w:pPr>
              <w:widowControl w:val="0"/>
              <w:tabs>
                <w:tab w:val="left" w:pos="0"/>
                <w:tab w:val="left" w:pos="900"/>
                <w:tab w:val="left" w:pos="6360"/>
              </w:tabs>
              <w:rPr>
                <w:rFonts w:asciiTheme="minorHAnsi" w:hAnsiTheme="minorHAnsi" w:cs="Times New Roman"/>
                <w:bCs/>
              </w:rPr>
            </w:pPr>
          </w:p>
        </w:tc>
        <w:tc>
          <w:tcPr>
            <w:tcW w:w="10638" w:type="dxa"/>
          </w:tcPr>
          <w:p w14:paraId="59BE571C" w14:textId="1644FEF3" w:rsidR="00F74AE7" w:rsidRDefault="008D2826" w:rsidP="00762011">
            <w:pPr>
              <w:widowControl w:val="0"/>
              <w:tabs>
                <w:tab w:val="left" w:pos="0"/>
                <w:tab w:val="left" w:pos="900"/>
                <w:tab w:val="left" w:pos="6360"/>
              </w:tabs>
              <w:rPr>
                <w:rFonts w:asciiTheme="minorHAnsi" w:hAnsiTheme="minorHAnsi" w:cs="Times New Roman"/>
                <w:color w:val="auto"/>
              </w:rPr>
            </w:pPr>
            <w:r>
              <w:rPr>
                <w:rFonts w:asciiTheme="minorHAnsi" w:hAnsiTheme="minorHAnsi"/>
              </w:rPr>
              <w:t>(Part 4.1) Verify the response is within 30 days of the date of the written request.</w:t>
            </w:r>
          </w:p>
        </w:tc>
      </w:tr>
      <w:tr w:rsidR="00F74AE7" w:rsidRPr="006C43BC" w14:paraId="0FEE7156" w14:textId="77777777" w:rsidTr="00762011">
        <w:tc>
          <w:tcPr>
            <w:tcW w:w="11016" w:type="dxa"/>
            <w:gridSpan w:val="2"/>
            <w:shd w:val="clear" w:color="auto" w:fill="D9D9D9" w:themeFill="background1" w:themeFillShade="D9"/>
          </w:tcPr>
          <w:p w14:paraId="29A8F2C7" w14:textId="2E5101BE" w:rsidR="00C62D92" w:rsidRDefault="00F74AE7" w:rsidP="00C62D92">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Pr="00C62D74">
              <w:rPr>
                <w:rFonts w:asciiTheme="minorHAnsi" w:hAnsiTheme="minorHAnsi"/>
              </w:rPr>
              <w:t>Based on the language in the requirement and the purpose of the standard, which is to facilitate the sharing of data</w:t>
            </w:r>
            <w:r>
              <w:rPr>
                <w:rFonts w:asciiTheme="minorHAnsi" w:hAnsiTheme="minorHAnsi"/>
              </w:rPr>
              <w:t xml:space="preserve"> to support reliability studies</w:t>
            </w:r>
            <w:r w:rsidRPr="00C62D74">
              <w:rPr>
                <w:rFonts w:asciiTheme="minorHAnsi" w:hAnsiTheme="minorHAnsi"/>
              </w:rPr>
              <w:t xml:space="preserve">, the auditor should </w:t>
            </w:r>
            <w:r>
              <w:rPr>
                <w:rFonts w:asciiTheme="minorHAnsi" w:hAnsiTheme="minorHAnsi"/>
              </w:rPr>
              <w:t xml:space="preserve">not </w:t>
            </w:r>
            <w:r w:rsidRPr="00C62D74">
              <w:rPr>
                <w:rFonts w:asciiTheme="minorHAnsi" w:hAnsiTheme="minorHAnsi"/>
              </w:rPr>
              <w:t xml:space="preserve">only verify that the data was delivered </w:t>
            </w:r>
            <w:r>
              <w:rPr>
                <w:rFonts w:asciiTheme="minorHAnsi" w:hAnsiTheme="minorHAnsi"/>
              </w:rPr>
              <w:t xml:space="preserve">within the timeframe(s) </w:t>
            </w:r>
            <w:r w:rsidRPr="00C62D74">
              <w:rPr>
                <w:rFonts w:asciiTheme="minorHAnsi" w:hAnsiTheme="minorHAnsi"/>
              </w:rPr>
              <w:t>specified</w:t>
            </w:r>
            <w:r>
              <w:rPr>
                <w:rFonts w:asciiTheme="minorHAnsi" w:hAnsiTheme="minorHAnsi"/>
              </w:rPr>
              <w:t>, but also verify that the data delivered met the requirements of the request</w:t>
            </w:r>
            <w:r w:rsidRPr="00C62D74">
              <w:rPr>
                <w:rFonts w:asciiTheme="minorHAnsi" w:hAnsiTheme="minorHAnsi"/>
              </w:rPr>
              <w:t xml:space="preserve">. </w:t>
            </w:r>
          </w:p>
          <w:p w14:paraId="1234A8E2" w14:textId="77777777" w:rsidR="00F74AE7" w:rsidRDefault="00F74AE7" w:rsidP="00DF1E32">
            <w:pPr>
              <w:widowControl w:val="0"/>
              <w:tabs>
                <w:tab w:val="left" w:pos="0"/>
                <w:tab w:val="left" w:pos="801"/>
              </w:tabs>
              <w:rPr>
                <w:rFonts w:asciiTheme="minorHAnsi" w:hAnsiTheme="minorHAnsi"/>
              </w:rPr>
            </w:pPr>
          </w:p>
          <w:p w14:paraId="75170A2E" w14:textId="4B69D125" w:rsidR="00F74AE7" w:rsidRPr="006C43BC" w:rsidRDefault="00F74AE7" w:rsidP="00222340">
            <w:pPr>
              <w:widowControl w:val="0"/>
              <w:tabs>
                <w:tab w:val="left" w:pos="0"/>
                <w:tab w:val="left" w:pos="801"/>
              </w:tabs>
              <w:rPr>
                <w:rFonts w:asciiTheme="minorHAnsi" w:hAnsiTheme="minorHAnsi" w:cs="Times New Roman"/>
                <w:bCs/>
                <w:color w:val="auto"/>
              </w:rPr>
            </w:pPr>
            <w:r>
              <w:rPr>
                <w:rFonts w:asciiTheme="minorHAnsi" w:hAnsiTheme="minorHAnsi"/>
              </w:rPr>
              <w:t xml:space="preserve">Auditors, at their discretion, may communicate with the requesting Planning Coordinators, Balancing Authorities, Transmission Planners, </w:t>
            </w:r>
            <w:r w:rsidR="007F51BB">
              <w:rPr>
                <w:rFonts w:asciiTheme="minorHAnsi" w:hAnsiTheme="minorHAnsi"/>
              </w:rPr>
              <w:t>and Resource</w:t>
            </w:r>
            <w:r>
              <w:rPr>
                <w:rFonts w:asciiTheme="minorHAnsi" w:hAnsiTheme="minorHAnsi"/>
              </w:rPr>
              <w:t xml:space="preserve"> Planners to determine if responses to data requests were appropriate in accordance with this Requirement. </w:t>
            </w:r>
          </w:p>
        </w:tc>
      </w:tr>
    </w:tbl>
    <w:p w14:paraId="497EB600" w14:textId="77777777" w:rsidR="00762011" w:rsidRPr="006C43BC" w:rsidRDefault="00762011" w:rsidP="00762011">
      <w:pPr>
        <w:widowControl w:val="0"/>
        <w:tabs>
          <w:tab w:val="left" w:pos="0"/>
        </w:tabs>
        <w:rPr>
          <w:rFonts w:asciiTheme="minorHAnsi" w:hAnsiTheme="minorHAnsi" w:cs="Times New Roman"/>
          <w:b/>
          <w:bCs/>
        </w:rPr>
      </w:pPr>
    </w:p>
    <w:p w14:paraId="1D18FBF6" w14:textId="6F5A4F02" w:rsidR="00762011" w:rsidRPr="006C43BC" w:rsidRDefault="007F51BB" w:rsidP="00762011">
      <w:pPr>
        <w:pStyle w:val="RqtSection"/>
        <w:rPr>
          <w:color w:val="264D74"/>
        </w:rPr>
      </w:pPr>
      <w:r w:rsidRPr="006C43BC">
        <w:t>Auditor Notes</w:t>
      </w:r>
      <w:r w:rsidR="00762011" w:rsidRPr="006C43BC">
        <w:t>:</w:t>
      </w:r>
      <w:r w:rsidR="00762011" w:rsidRPr="006C43BC">
        <w:rPr>
          <w:color w:val="264D74"/>
        </w:rPr>
        <w:t xml:space="preserve"> </w:t>
      </w:r>
    </w:p>
    <w:tbl>
      <w:tblPr>
        <w:tblStyle w:val="TableGrid"/>
        <w:tblW w:w="0" w:type="auto"/>
        <w:tblLook w:val="04A0" w:firstRow="1" w:lastRow="0" w:firstColumn="1" w:lastColumn="0" w:noHBand="0" w:noVBand="1"/>
      </w:tblPr>
      <w:tblGrid>
        <w:gridCol w:w="10790"/>
      </w:tblGrid>
      <w:tr w:rsidR="00762011" w:rsidRPr="006C43BC" w14:paraId="6AF29FAB" w14:textId="77777777" w:rsidTr="00762011">
        <w:tc>
          <w:tcPr>
            <w:tcW w:w="11016" w:type="dxa"/>
            <w:shd w:val="clear" w:color="auto" w:fill="D9D9D9" w:themeFill="background1" w:themeFillShade="D9"/>
          </w:tcPr>
          <w:p w14:paraId="12C03E4E" w14:textId="77777777" w:rsidR="00762011" w:rsidRDefault="00762011" w:rsidP="00762011">
            <w:pPr>
              <w:widowControl w:val="0"/>
              <w:tabs>
                <w:tab w:val="left" w:pos="0"/>
              </w:tabs>
              <w:rPr>
                <w:rFonts w:asciiTheme="minorHAnsi" w:hAnsiTheme="minorHAnsi" w:cs="Times New Roman"/>
                <w:bCs/>
                <w:color w:val="auto"/>
              </w:rPr>
            </w:pPr>
          </w:p>
          <w:p w14:paraId="7422E803" w14:textId="77777777" w:rsidR="00935BE1" w:rsidRDefault="00935BE1" w:rsidP="00762011">
            <w:pPr>
              <w:widowControl w:val="0"/>
              <w:tabs>
                <w:tab w:val="left" w:pos="0"/>
              </w:tabs>
              <w:rPr>
                <w:rFonts w:asciiTheme="minorHAnsi" w:hAnsiTheme="minorHAnsi" w:cs="Times New Roman"/>
                <w:bCs/>
                <w:color w:val="auto"/>
              </w:rPr>
            </w:pPr>
          </w:p>
          <w:p w14:paraId="7A2BA556" w14:textId="77777777" w:rsidR="00935BE1" w:rsidRDefault="00935BE1" w:rsidP="00762011">
            <w:pPr>
              <w:widowControl w:val="0"/>
              <w:tabs>
                <w:tab w:val="left" w:pos="0"/>
              </w:tabs>
              <w:rPr>
                <w:rFonts w:asciiTheme="minorHAnsi" w:hAnsiTheme="minorHAnsi" w:cs="Times New Roman"/>
                <w:bCs/>
                <w:color w:val="auto"/>
              </w:rPr>
            </w:pPr>
          </w:p>
          <w:p w14:paraId="6286DDAA" w14:textId="77777777" w:rsidR="00935BE1" w:rsidRPr="006C43BC" w:rsidRDefault="00935BE1" w:rsidP="00762011">
            <w:pPr>
              <w:widowControl w:val="0"/>
              <w:tabs>
                <w:tab w:val="left" w:pos="0"/>
              </w:tabs>
              <w:rPr>
                <w:rFonts w:asciiTheme="minorHAnsi" w:hAnsiTheme="minorHAnsi" w:cs="Times New Roman"/>
                <w:bCs/>
                <w:color w:val="auto"/>
              </w:rPr>
            </w:pPr>
          </w:p>
        </w:tc>
      </w:tr>
    </w:tbl>
    <w:p w14:paraId="78E445F3" w14:textId="77777777" w:rsidR="00A53A93" w:rsidRDefault="00A53A93" w:rsidP="00A53A93">
      <w:pPr>
        <w:pStyle w:val="SectHead"/>
      </w:pPr>
    </w:p>
    <w:p w14:paraId="0D68673C" w14:textId="77777777" w:rsidR="00E22871" w:rsidRDefault="00E22871" w:rsidP="00CC440E">
      <w:pPr>
        <w:pStyle w:val="SubHead"/>
      </w:pPr>
    </w:p>
    <w:p w14:paraId="794D2017" w14:textId="77777777" w:rsidR="00E22871" w:rsidRDefault="00E22871" w:rsidP="00CC440E">
      <w:pPr>
        <w:pStyle w:val="SubHead"/>
      </w:pPr>
    </w:p>
    <w:p w14:paraId="1ED51482" w14:textId="77777777" w:rsidR="00E22871" w:rsidRDefault="00E22871" w:rsidP="00CC440E">
      <w:pPr>
        <w:pStyle w:val="SubHead"/>
      </w:pPr>
    </w:p>
    <w:p w14:paraId="68D3FB0D" w14:textId="77777777" w:rsidR="00E22871" w:rsidRPr="008F56D6" w:rsidRDefault="00E22871" w:rsidP="00E22871">
      <w:pPr>
        <w:pStyle w:val="SectHead"/>
      </w:pPr>
      <w:bookmarkStart w:id="3" w:name="_Toc330463564"/>
      <w:r w:rsidRPr="002A01BD">
        <w:lastRenderedPageBreak/>
        <w:t>Additional Information</w:t>
      </w:r>
      <w:bookmarkEnd w:id="3"/>
      <w:r w:rsidRPr="002A01BD">
        <w:t>:</w:t>
      </w:r>
    </w:p>
    <w:p w14:paraId="275300A9" w14:textId="77777777" w:rsidR="00E22871" w:rsidRDefault="00E22871" w:rsidP="00E22871">
      <w:pPr>
        <w:autoSpaceDE/>
        <w:autoSpaceDN/>
        <w:adjustRightInd/>
        <w:rPr>
          <w:rFonts w:asciiTheme="minorHAnsi" w:hAnsiTheme="minorHAnsi"/>
        </w:rPr>
      </w:pPr>
    </w:p>
    <w:p w14:paraId="63FFD030" w14:textId="77777777" w:rsidR="00E22871" w:rsidRDefault="000D4428" w:rsidP="00E22871">
      <w:pPr>
        <w:autoSpaceDE/>
        <w:autoSpaceDN/>
        <w:adjustRightInd/>
        <w:rPr>
          <w:rFonts w:asciiTheme="minorHAnsi" w:hAnsiTheme="minorHAnsi"/>
        </w:rPr>
      </w:pPr>
      <w:r>
        <w:rPr>
          <w:rFonts w:asciiTheme="minorHAnsi" w:hAnsiTheme="minorHAnsi"/>
        </w:rPr>
        <w:object w:dxaOrig="1550" w:dyaOrig="991" w14:anchorId="68EB8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3" o:title=""/>
          </v:shape>
          <o:OLEObject Type="Embed" ProgID="Acrobat.Document.11" ShapeID="_x0000_i1025" DrawAspect="Icon" ObjectID="_1524915179" r:id="rId14"/>
        </w:object>
      </w:r>
    </w:p>
    <w:p w14:paraId="67E2BC2B" w14:textId="77777777" w:rsidR="00E22871" w:rsidRPr="006C43BC" w:rsidRDefault="00E22871" w:rsidP="00E22871">
      <w:pPr>
        <w:autoSpaceDE/>
        <w:autoSpaceDN/>
        <w:adjustRightInd/>
        <w:rPr>
          <w:rFonts w:asciiTheme="minorHAnsi" w:hAnsiTheme="minorHAnsi"/>
        </w:rPr>
      </w:pPr>
    </w:p>
    <w:p w14:paraId="364D0C31" w14:textId="77777777" w:rsidR="00E22871" w:rsidRPr="006C43BC" w:rsidRDefault="00E22871" w:rsidP="00E22871">
      <w:pPr>
        <w:pStyle w:val="SubHead"/>
      </w:pPr>
      <w:bookmarkStart w:id="4" w:name="_Toc330463565"/>
      <w:r w:rsidRPr="006C43BC">
        <w:rPr>
          <w:rStyle w:val="SubtitleChar"/>
          <w:rFonts w:asciiTheme="minorHAnsi" w:hAnsiTheme="minorHAnsi" w:cs="Tahoma"/>
          <w:i w:val="0"/>
          <w:color w:val="auto"/>
        </w:rPr>
        <w:t>Reliability Standard</w:t>
      </w:r>
    </w:p>
    <w:p w14:paraId="44D98180" w14:textId="77777777" w:rsidR="00E22871" w:rsidRDefault="00E22871" w:rsidP="00E22871">
      <w:pPr>
        <w:rPr>
          <w:rFonts w:asciiTheme="minorHAnsi" w:hAnsiTheme="minorHAnsi"/>
        </w:rPr>
      </w:pPr>
    </w:p>
    <w:p w14:paraId="1B03D45B" w14:textId="327F60E1" w:rsidR="00E22871" w:rsidRDefault="00E22871" w:rsidP="00E22871">
      <w:pPr>
        <w:rPr>
          <w:rFonts w:asciiTheme="minorHAnsi" w:hAnsiTheme="minorHAnsi"/>
        </w:rPr>
      </w:pPr>
      <w:r>
        <w:rPr>
          <w:rFonts w:asciiTheme="minorHAnsi" w:hAnsiTheme="minorHAnsi"/>
        </w:rPr>
        <w:t>The full text of MOD-031-1 may be found on the NERC Web Site (</w:t>
      </w:r>
      <w:r w:rsidRPr="00ED6C9C">
        <w:rPr>
          <w:rFonts w:asciiTheme="minorHAnsi" w:hAnsiTheme="minorHAnsi"/>
        </w:rPr>
        <w:t>www.nerc.com</w:t>
      </w:r>
      <w:r>
        <w:rPr>
          <w:rFonts w:asciiTheme="minorHAnsi" w:hAnsiTheme="minorHAnsi"/>
        </w:rPr>
        <w:t>) under “Program Areas &amp; Departments”, “Reliability Standards.”</w:t>
      </w:r>
    </w:p>
    <w:p w14:paraId="7CF65EF4" w14:textId="77777777" w:rsidR="00E22871" w:rsidRDefault="00E22871" w:rsidP="00E22871">
      <w:pPr>
        <w:rPr>
          <w:rFonts w:asciiTheme="minorHAnsi" w:hAnsiTheme="minorHAnsi"/>
        </w:rPr>
      </w:pPr>
    </w:p>
    <w:p w14:paraId="12A5A3D0" w14:textId="77777777" w:rsidR="00E22871" w:rsidRDefault="00E22871" w:rsidP="00E22871">
      <w:pPr>
        <w:rPr>
          <w:rFonts w:asciiTheme="minorHAnsi" w:hAnsiTheme="minorHAnsi"/>
        </w:rPr>
      </w:pPr>
      <w:r w:rsidRPr="00A52CB0">
        <w:rPr>
          <w:rFonts w:asciiTheme="minorHAnsi" w:hAnsiTheme="minorHAnsi"/>
        </w:rPr>
        <w:t>In addition to the Reliability Standard, there is an applicable Implementation Plan available on the NERC Web Site.</w:t>
      </w:r>
    </w:p>
    <w:p w14:paraId="778A2F10" w14:textId="77777777" w:rsidR="00E22871" w:rsidRDefault="00E22871" w:rsidP="00E22871">
      <w:pPr>
        <w:rPr>
          <w:rFonts w:asciiTheme="minorHAnsi" w:hAnsiTheme="minorHAnsi"/>
        </w:rPr>
      </w:pPr>
    </w:p>
    <w:p w14:paraId="0B3C641D" w14:textId="77777777" w:rsidR="00E22871" w:rsidRDefault="00E22871" w:rsidP="00E22871">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26D96435" w14:textId="77777777" w:rsidR="00E22871" w:rsidRDefault="00E22871" w:rsidP="00E22871">
      <w:pPr>
        <w:rPr>
          <w:rFonts w:asciiTheme="minorHAnsi" w:hAnsiTheme="minorHAnsi"/>
        </w:rPr>
      </w:pPr>
    </w:p>
    <w:p w14:paraId="7CE61D84" w14:textId="77777777" w:rsidR="00E22871" w:rsidRDefault="00E22871" w:rsidP="00E22871">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2307501C" w14:textId="77777777" w:rsidR="00E22871" w:rsidRPr="006C43BC" w:rsidRDefault="00E22871" w:rsidP="00E22871">
      <w:pPr>
        <w:rPr>
          <w:rFonts w:asciiTheme="minorHAnsi" w:hAnsiTheme="minorHAnsi"/>
        </w:rPr>
      </w:pPr>
    </w:p>
    <w:p w14:paraId="6A98FF16" w14:textId="140C8802" w:rsidR="00E22871" w:rsidRPr="006C43BC" w:rsidRDefault="00E22871" w:rsidP="00E22871">
      <w:pPr>
        <w:pStyle w:val="SubHead"/>
        <w:rPr>
          <w:i/>
        </w:rPr>
      </w:pPr>
      <w:bookmarkStart w:id="5" w:name="_Toc323042589"/>
      <w:bookmarkStart w:id="6" w:name="_Toc330463566"/>
      <w:bookmarkEnd w:id="4"/>
      <w:r w:rsidRPr="006C43BC">
        <w:t>Sampling Methodology</w:t>
      </w:r>
      <w:bookmarkEnd w:id="5"/>
      <w:bookmarkEnd w:id="6"/>
    </w:p>
    <w:p w14:paraId="0A7EE2AF" w14:textId="77777777" w:rsidR="00E22871" w:rsidRPr="006C43BC" w:rsidRDefault="00E22871" w:rsidP="00E22871">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40CB186F" w14:textId="77777777" w:rsidR="00E22871" w:rsidRPr="006C43BC" w:rsidRDefault="00E22871" w:rsidP="00E22871">
      <w:pPr>
        <w:rPr>
          <w:rFonts w:asciiTheme="minorHAnsi" w:hAnsiTheme="minorHAnsi"/>
        </w:rPr>
      </w:pPr>
      <w:proofErr w:type="gramStart"/>
      <w:r w:rsidRPr="006C43BC">
        <w:rPr>
          <w:rFonts w:asciiTheme="minorHAnsi" w:hAnsiTheme="minorHAnsi" w:cs="Calibri"/>
        </w:rPr>
        <w:t>or</w:t>
      </w:r>
      <w:proofErr w:type="gramEnd"/>
      <w:r w:rsidRPr="006C43BC">
        <w:rPr>
          <w:rFonts w:asciiTheme="minorHAnsi" w:hAnsiTheme="minorHAnsi" w:cs="Calibri"/>
        </w:rPr>
        <w:t xml:space="preserve"> practical to test 100% of either the equipment, documentation, or both, associated with the full suite of enforceable standards. </w:t>
      </w:r>
      <w:r w:rsidRPr="006C43BC">
        <w:rPr>
          <w:rFonts w:asciiTheme="minorHAnsi" w:hAnsiTheme="minorHAnsi"/>
        </w:rPr>
        <w:t xml:space="preserve">The </w:t>
      </w:r>
      <w:r w:rsidRPr="00EC73F1">
        <w:rPr>
          <w:rFonts w:asciiTheme="minorHAnsi" w:hAnsiTheme="minorHAnsi" w:cs="Times New Roman"/>
        </w:rPr>
        <w:t>Sampling Methodology Guidelines and Criteria</w:t>
      </w:r>
      <w:r>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753164" w14:textId="77777777" w:rsidR="00E22871" w:rsidRDefault="00E22871" w:rsidP="00E22871">
      <w:pPr>
        <w:autoSpaceDE/>
        <w:autoSpaceDN/>
        <w:adjustRightInd/>
        <w:rPr>
          <w:rFonts w:asciiTheme="minorHAnsi" w:eastAsiaTheme="majorEastAsia" w:hAnsiTheme="minorHAnsi" w:cs="Tahoma"/>
          <w:b/>
          <w:color w:val="auto"/>
          <w:spacing w:val="15"/>
          <w:u w:val="single"/>
        </w:rPr>
      </w:pPr>
    </w:p>
    <w:p w14:paraId="0CF4A5B8" w14:textId="29AD31E2" w:rsidR="00E22871" w:rsidRPr="006C43BC" w:rsidRDefault="00E22871" w:rsidP="00E22871">
      <w:pPr>
        <w:pStyle w:val="SubHead"/>
        <w:rPr>
          <w:rFonts w:cs="Arial"/>
          <w:i/>
        </w:rPr>
      </w:pPr>
      <w:r w:rsidRPr="006C43BC">
        <w:t xml:space="preserve">Regulatory Language   </w:t>
      </w:r>
    </w:p>
    <w:p w14:paraId="208635E6" w14:textId="77777777" w:rsidR="00E22871" w:rsidRDefault="00E22871" w:rsidP="00E22871">
      <w:pPr>
        <w:rPr>
          <w:rFonts w:asciiTheme="minorHAnsi" w:hAnsiTheme="minorHAnsi"/>
        </w:rPr>
      </w:pPr>
    </w:p>
    <w:p w14:paraId="661C30B3" w14:textId="77777777" w:rsidR="006826F9" w:rsidRPr="000E30E3" w:rsidRDefault="006826F9" w:rsidP="006826F9">
      <w:pPr>
        <w:rPr>
          <w:rFonts w:ascii="Calibri" w:hAnsi="Calibri" w:cs="Times New Roman"/>
        </w:rPr>
      </w:pPr>
      <w:r w:rsidRPr="000E30E3">
        <w:rPr>
          <w:rFonts w:ascii="Calibri" w:hAnsi="Calibri" w:cs="Times New Roman"/>
        </w:rPr>
        <w:t xml:space="preserve">FERC approved MOD-031-1 (Demand and Energy Data) on February 19, 2015.  </w:t>
      </w:r>
      <w:r w:rsidRPr="000E30E3">
        <w:rPr>
          <w:rFonts w:ascii="Calibri" w:hAnsi="Calibri" w:cs="Times New Roman"/>
          <w:i/>
        </w:rPr>
        <w:t>Demand and Energy Data Reliability Standard</w:t>
      </w:r>
      <w:r w:rsidRPr="000E30E3">
        <w:rPr>
          <w:rFonts w:ascii="Calibri" w:hAnsi="Calibri" w:cs="Times New Roman"/>
        </w:rPr>
        <w:t xml:space="preserve">, </w:t>
      </w:r>
      <w:hyperlink r:id="rId15" w:history="1">
        <w:r w:rsidRPr="000E30E3">
          <w:rPr>
            <w:rFonts w:ascii="Calibri" w:hAnsi="Calibri" w:cs="Times New Roman"/>
            <w:color w:val="0000FF"/>
            <w:u w:val="single"/>
          </w:rPr>
          <w:t>O</w:t>
        </w:r>
        <w:r>
          <w:rPr>
            <w:rFonts w:ascii="Calibri" w:hAnsi="Calibri" w:cs="Times New Roman"/>
            <w:color w:val="0000FF"/>
            <w:u w:val="single"/>
          </w:rPr>
          <w:t>rder</w:t>
        </w:r>
        <w:r w:rsidRPr="000E30E3">
          <w:rPr>
            <w:rFonts w:ascii="Calibri" w:hAnsi="Calibri" w:cs="Times New Roman"/>
            <w:color w:val="0000FF"/>
            <w:u w:val="single"/>
          </w:rPr>
          <w:t xml:space="preserve"> N</w:t>
        </w:r>
        <w:r>
          <w:rPr>
            <w:rFonts w:ascii="Calibri" w:hAnsi="Calibri" w:cs="Times New Roman"/>
            <w:color w:val="0000FF"/>
            <w:u w:val="single"/>
          </w:rPr>
          <w:t>o</w:t>
        </w:r>
        <w:r w:rsidRPr="000E30E3">
          <w:rPr>
            <w:rFonts w:ascii="Calibri" w:hAnsi="Calibri" w:cs="Times New Roman"/>
            <w:color w:val="0000FF"/>
            <w:u w:val="single"/>
          </w:rPr>
          <w:t>. 804, 150 FERC ¶ 61,109</w:t>
        </w:r>
      </w:hyperlink>
      <w:r w:rsidRPr="000E30E3">
        <w:rPr>
          <w:rFonts w:ascii="Calibri" w:hAnsi="Calibri" w:cs="Times New Roman"/>
        </w:rPr>
        <w:t xml:space="preserve"> </w:t>
      </w:r>
      <w:r>
        <w:rPr>
          <w:rFonts w:ascii="Calibri" w:hAnsi="Calibri" w:cs="Times New Roman"/>
        </w:rPr>
        <w:t>(2015),</w:t>
      </w:r>
    </w:p>
    <w:p w14:paraId="628521BC" w14:textId="77777777" w:rsidR="006826F9" w:rsidRDefault="006826F9" w:rsidP="006826F9">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86C19EA" w14:textId="77777777" w:rsidR="006826F9" w:rsidRPr="000E30E3" w:rsidRDefault="006826F9" w:rsidP="006826F9">
      <w:pPr>
        <w:rPr>
          <w:rFonts w:ascii="Calibri" w:hAnsi="Calibri" w:cs="Times New Roman"/>
        </w:rPr>
      </w:pPr>
      <w:r w:rsidRPr="000E30E3">
        <w:rPr>
          <w:rFonts w:ascii="Calibri" w:hAnsi="Calibri" w:cs="Times New Roman"/>
        </w:rPr>
        <w:t>In Order No. 804, FERC noted that the Reliability Standard MOD-031-1 provides authority for planners and operators to collect demand, energy and related data to support reliability studies and assessments.</w:t>
      </w:r>
    </w:p>
    <w:p w14:paraId="562B0012" w14:textId="77777777" w:rsidR="006826F9" w:rsidRPr="000E30E3" w:rsidRDefault="006826F9" w:rsidP="006826F9">
      <w:pPr>
        <w:rPr>
          <w:rFonts w:ascii="Calibri" w:hAnsi="Calibri" w:cs="Times New Roman"/>
        </w:rPr>
      </w:pPr>
    </w:p>
    <w:p w14:paraId="2587CEFB" w14:textId="4AAE991E" w:rsidR="006826F9" w:rsidRPr="006C43BC" w:rsidRDefault="006826F9" w:rsidP="006826F9">
      <w:pPr>
        <w:rPr>
          <w:rFonts w:asciiTheme="minorHAnsi" w:hAnsiTheme="minorHAnsi"/>
        </w:rPr>
      </w:pPr>
      <w:r w:rsidRPr="000E30E3">
        <w:rPr>
          <w:rFonts w:ascii="Calibri" w:hAnsi="Calibri" w:cs="Times New Roman"/>
        </w:rPr>
        <w:t xml:space="preserve">P 5:  </w:t>
      </w:r>
      <w:r w:rsidRPr="000E30E3">
        <w:rPr>
          <w:rFonts w:ascii="Calibri" w:hAnsi="Calibri" w:cs="Times New Roman"/>
        </w:rPr>
        <w:tab/>
        <w:t>Reliability Standard MOD-031-1 contains four requirements. Requirement R1 provides that each planning coordinator or balancing authority that identifies a need for the collection of demand and energy data must develop and issue a data request for such data to the relevant entities in its area. The requirement mandates that the data request identify: (</w:t>
      </w:r>
      <w:proofErr w:type="spellStart"/>
      <w:r w:rsidRPr="000E30E3">
        <w:rPr>
          <w:rFonts w:ascii="Calibri" w:hAnsi="Calibri" w:cs="Times New Roman"/>
        </w:rPr>
        <w:t>i</w:t>
      </w:r>
      <w:proofErr w:type="spellEnd"/>
      <w:r w:rsidRPr="000E30E3">
        <w:rPr>
          <w:rFonts w:ascii="Calibri" w:hAnsi="Calibri" w:cs="Times New Roman"/>
        </w:rPr>
        <w:t>) the entities responsible for providing the data; (ii) the data to be provided by each entity; and (iii) the schedule for providing the data. Requirement R2 obligates the entities identified in a Requirement R1 data request to provide the requested data to their planning coordinator or balancing authority. Requirement R3 requires that the planning coordinator or the balancing authority provide the data collected under Requirement R2 to their Regional Entity, if requested, to facilitate NERC’s development of reliability assessments. Requirement R4 requires entities to share their demand and energy data</w:t>
      </w:r>
      <w:r>
        <w:rPr>
          <w:rFonts w:ascii="Calibri" w:hAnsi="Calibri" w:cs="Times New Roman"/>
        </w:rPr>
        <w:t>.</w:t>
      </w:r>
    </w:p>
    <w:p w14:paraId="73797AA1" w14:textId="2734E0ED" w:rsidR="00E22871" w:rsidRPr="008F56D6" w:rsidRDefault="00E22871" w:rsidP="00E22871">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16626CB3" w14:textId="0EBEF59F" w:rsidR="00E22871" w:rsidRDefault="00E22871" w:rsidP="00E22871">
      <w:pPr>
        <w:pStyle w:val="SubHead"/>
        <w:rPr>
          <w:u w:val="none"/>
        </w:rPr>
      </w:pPr>
      <w:r>
        <w:lastRenderedPageBreak/>
        <w:t>Selected Glossary Terms</w:t>
      </w:r>
      <w:r w:rsidRPr="00706CF2">
        <w:rPr>
          <w:u w:val="none"/>
        </w:rPr>
        <w:t xml:space="preserve"> </w:t>
      </w:r>
    </w:p>
    <w:p w14:paraId="28DE0F77" w14:textId="6DAF825A" w:rsidR="00E22871" w:rsidRDefault="00E22871" w:rsidP="002640C4">
      <w:pPr>
        <w:rPr>
          <w:rFonts w:asciiTheme="minorHAnsi" w:hAnsiTheme="minorHAnsi"/>
        </w:rPr>
      </w:pPr>
      <w:r w:rsidRPr="00F218F3">
        <w:rPr>
          <w:rFonts w:asciiTheme="minorHAnsi" w:hAnsiTheme="minorHAnsi"/>
        </w:rPr>
        <w:t>The following Glossary terms are provided for convenience only. Please refer to the NERC web site for the current enforc</w:t>
      </w:r>
      <w:r>
        <w:rPr>
          <w:rFonts w:asciiTheme="minorHAnsi" w:hAnsiTheme="minorHAnsi"/>
        </w:rPr>
        <w:t>e</w:t>
      </w:r>
      <w:r w:rsidRPr="00F218F3">
        <w:rPr>
          <w:rFonts w:asciiTheme="minorHAnsi" w:hAnsiTheme="minorHAnsi"/>
        </w:rPr>
        <w:t>able terms.</w:t>
      </w:r>
    </w:p>
    <w:p w14:paraId="654DCEC1" w14:textId="77777777" w:rsidR="002640C4" w:rsidRDefault="002640C4" w:rsidP="002640C4">
      <w:pPr>
        <w:rPr>
          <w:rFonts w:ascii="Calibri" w:hAnsi="Calibri" w:cs="Tahoma"/>
          <w:b/>
          <w:color w:val="auto"/>
          <w:spacing w:val="15"/>
          <w:u w:val="single"/>
        </w:rPr>
      </w:pPr>
    </w:p>
    <w:p w14:paraId="7B1CA7FF" w14:textId="6A81C766" w:rsidR="00EA0ED7" w:rsidRPr="00EA0ED7" w:rsidRDefault="00EA0ED7" w:rsidP="00EA0ED7">
      <w:pPr>
        <w:rPr>
          <w:rFonts w:asciiTheme="minorHAnsi" w:hAnsiTheme="minorHAnsi"/>
        </w:rPr>
      </w:pPr>
      <w:r w:rsidRPr="00EA0ED7">
        <w:rPr>
          <w:rFonts w:asciiTheme="minorHAnsi" w:hAnsiTheme="minorHAnsi"/>
          <w:b/>
        </w:rPr>
        <w:t>Demand:</w:t>
      </w:r>
      <w:r w:rsidRPr="00EA0ED7">
        <w:rPr>
          <w:rFonts w:ascii="Verdana" w:hAnsi="Verdana" w:cs="Verdana"/>
          <w:sz w:val="20"/>
          <w:szCs w:val="20"/>
        </w:rPr>
        <w:t xml:space="preserve"> </w:t>
      </w:r>
      <w:r w:rsidRPr="00EA0ED7">
        <w:rPr>
          <w:rFonts w:asciiTheme="minorHAnsi" w:hAnsiTheme="minorHAnsi"/>
        </w:rPr>
        <w:t xml:space="preserve">1. </w:t>
      </w:r>
      <w:proofErr w:type="gramStart"/>
      <w:r w:rsidRPr="00EA0ED7">
        <w:rPr>
          <w:rFonts w:asciiTheme="minorHAnsi" w:hAnsiTheme="minorHAnsi"/>
        </w:rPr>
        <w:t>The</w:t>
      </w:r>
      <w:proofErr w:type="gramEnd"/>
      <w:r w:rsidRPr="00EA0ED7">
        <w:rPr>
          <w:rFonts w:asciiTheme="minorHAnsi" w:hAnsiTheme="minorHAnsi"/>
        </w:rPr>
        <w:t xml:space="preserve"> rate at which electric energy is delivered to or by a system or part of a system, generally expressed in kilowatts or megawatts, at a given instant or averaged over any designated interval of time.</w:t>
      </w:r>
    </w:p>
    <w:p w14:paraId="70A4D179" w14:textId="1565E271" w:rsidR="00EA0ED7" w:rsidRPr="00EA0ED7" w:rsidRDefault="00EA0ED7" w:rsidP="00EA0ED7">
      <w:pPr>
        <w:rPr>
          <w:rFonts w:asciiTheme="minorHAnsi" w:hAnsiTheme="minorHAnsi"/>
        </w:rPr>
      </w:pPr>
      <w:r w:rsidRPr="00EA0ED7">
        <w:rPr>
          <w:rFonts w:asciiTheme="minorHAnsi" w:hAnsiTheme="minorHAnsi"/>
        </w:rPr>
        <w:t>2. The rate at which energy is being used by the customer.</w:t>
      </w:r>
    </w:p>
    <w:p w14:paraId="7E050484" w14:textId="77777777" w:rsidR="00EA0ED7" w:rsidRPr="00EA0ED7" w:rsidRDefault="00EA0ED7" w:rsidP="00EA0ED7">
      <w:pPr>
        <w:rPr>
          <w:rFonts w:asciiTheme="minorHAnsi" w:hAnsiTheme="minorHAnsi"/>
          <w:b/>
        </w:rPr>
      </w:pPr>
    </w:p>
    <w:p w14:paraId="218B3C02" w14:textId="65139246" w:rsidR="00EA0ED7" w:rsidRPr="00EA0ED7" w:rsidRDefault="00EA0ED7" w:rsidP="00EA0ED7">
      <w:pPr>
        <w:rPr>
          <w:rFonts w:asciiTheme="minorHAnsi" w:hAnsiTheme="minorHAnsi"/>
        </w:rPr>
      </w:pPr>
      <w:r w:rsidRPr="00EA0ED7">
        <w:rPr>
          <w:rFonts w:asciiTheme="minorHAnsi" w:hAnsiTheme="minorHAnsi"/>
          <w:b/>
        </w:rPr>
        <w:t xml:space="preserve">Demand-Side Management: </w:t>
      </w:r>
      <w:r w:rsidRPr="00EA0ED7">
        <w:rPr>
          <w:rFonts w:asciiTheme="minorHAnsi" w:hAnsiTheme="minorHAnsi"/>
        </w:rPr>
        <w:t>The term for all activities or programs undertaken by Load-Serving Entity</w:t>
      </w:r>
      <w:r>
        <w:rPr>
          <w:rFonts w:ascii="Verdana" w:hAnsi="Verdana" w:cs="Verdana"/>
          <w:sz w:val="20"/>
          <w:szCs w:val="20"/>
        </w:rPr>
        <w:t xml:space="preserve"> </w:t>
      </w:r>
      <w:r w:rsidRPr="00EA0ED7">
        <w:rPr>
          <w:rFonts w:asciiTheme="minorHAnsi" w:hAnsiTheme="minorHAnsi"/>
        </w:rPr>
        <w:t>or its customers to influence the amount or timing of electricity they use.</w:t>
      </w:r>
    </w:p>
    <w:p w14:paraId="218A71DE" w14:textId="77777777" w:rsidR="00EA0ED7" w:rsidRDefault="00EA0ED7" w:rsidP="00EA0ED7">
      <w:pPr>
        <w:rPr>
          <w:rFonts w:ascii="Calibri" w:hAnsi="Calibri" w:cs="Calibri"/>
          <w:b/>
          <w:sz w:val="23"/>
          <w:szCs w:val="23"/>
        </w:rPr>
      </w:pPr>
    </w:p>
    <w:p w14:paraId="573F24D1" w14:textId="6695DC07" w:rsidR="00EA0ED7" w:rsidRPr="00EA0ED7" w:rsidRDefault="00EA0ED7" w:rsidP="00EA0ED7">
      <w:pPr>
        <w:rPr>
          <w:rFonts w:asciiTheme="minorHAnsi" w:hAnsiTheme="minorHAnsi"/>
        </w:rPr>
      </w:pPr>
      <w:r w:rsidRPr="00EA0ED7">
        <w:rPr>
          <w:rFonts w:asciiTheme="minorHAnsi" w:hAnsiTheme="minorHAnsi"/>
          <w:b/>
        </w:rPr>
        <w:t>Net Energy for Load</w:t>
      </w:r>
      <w:r w:rsidRPr="00EA0ED7">
        <w:rPr>
          <w:rFonts w:asciiTheme="minorHAnsi" w:hAnsiTheme="minorHAnsi"/>
        </w:rPr>
        <w:t>: Net Balancing Authority Area generation, plus energy received from other Balancing Authority Areas, less energy delivered to Balancing Authority Areas through interchange. It includes Balancing Authority Area losses but excludes energy required for storage at energy storage facilities.</w:t>
      </w:r>
    </w:p>
    <w:p w14:paraId="5D9B3AE8" w14:textId="77777777" w:rsidR="00EA0ED7" w:rsidRDefault="00EA0ED7" w:rsidP="00EA0ED7">
      <w:pPr>
        <w:rPr>
          <w:rFonts w:ascii="Calibri" w:hAnsi="Calibri" w:cs="Calibri"/>
          <w:b/>
          <w:sz w:val="23"/>
          <w:szCs w:val="23"/>
        </w:rPr>
      </w:pPr>
    </w:p>
    <w:p w14:paraId="64AAFF67" w14:textId="6F2C6D0E" w:rsidR="00E22871" w:rsidRPr="00EA0ED7" w:rsidRDefault="00EA0ED7" w:rsidP="00EA0ED7">
      <w:pPr>
        <w:rPr>
          <w:rFonts w:asciiTheme="minorHAnsi" w:hAnsiTheme="minorHAnsi"/>
        </w:rPr>
      </w:pPr>
      <w:r w:rsidRPr="00EA0ED7">
        <w:rPr>
          <w:rFonts w:asciiTheme="minorHAnsi" w:hAnsiTheme="minorHAnsi"/>
          <w:b/>
        </w:rPr>
        <w:t xml:space="preserve">Total Internal Demand: </w:t>
      </w:r>
      <w:r w:rsidRPr="00EA0ED7">
        <w:rPr>
          <w:rFonts w:asciiTheme="minorHAnsi" w:hAnsiTheme="minorHAnsi"/>
        </w:rPr>
        <w:t xml:space="preserve">The Demand of a metered system, which includes the Firm Demand, plus any controllable and </w:t>
      </w:r>
      <w:proofErr w:type="spellStart"/>
      <w:r w:rsidRPr="00EA0ED7">
        <w:rPr>
          <w:rFonts w:asciiTheme="minorHAnsi" w:hAnsiTheme="minorHAnsi"/>
        </w:rPr>
        <w:t>dispatchable</w:t>
      </w:r>
      <w:proofErr w:type="spellEnd"/>
      <w:r w:rsidRPr="00EA0ED7">
        <w:rPr>
          <w:rFonts w:asciiTheme="minorHAnsi" w:hAnsiTheme="minorHAnsi"/>
        </w:rPr>
        <w:t xml:space="preserve"> DSM Load and the Load due to the energy losses incurred within the boundary of the metered system.</w:t>
      </w:r>
    </w:p>
    <w:p w14:paraId="0F14FC12" w14:textId="77777777" w:rsidR="00E22871" w:rsidRDefault="00E22871" w:rsidP="00CC440E">
      <w:pPr>
        <w:pStyle w:val="SubHead"/>
      </w:pPr>
    </w:p>
    <w:p w14:paraId="685C6B98" w14:textId="220F560F" w:rsidR="00D54CB4" w:rsidRPr="00840537" w:rsidRDefault="00D54CB4" w:rsidP="00CC440E">
      <w:pPr>
        <w:pStyle w:val="SubHead"/>
      </w:pPr>
      <w:r w:rsidRPr="00840537">
        <w:t>Revision History</w:t>
      </w:r>
      <w:r w:rsidR="00E22871">
        <w:t xml:space="preserve"> for RSAW</w:t>
      </w:r>
    </w:p>
    <w:p w14:paraId="3C988AD9"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074D296C" w14:textId="77777777" w:rsidTr="00992935">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43137E80" w14:textId="77777777" w:rsidR="002A01BD" w:rsidRPr="009B28B0" w:rsidRDefault="002A01BD" w:rsidP="00992935">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DE8BBE8" w14:textId="77777777" w:rsidR="002A01BD" w:rsidRPr="009B28B0" w:rsidRDefault="002A01BD" w:rsidP="00992935">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447D9117" w14:textId="77777777" w:rsidR="002A01BD" w:rsidRPr="009B28B0" w:rsidRDefault="002A01BD" w:rsidP="00992935">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20340915" w14:textId="77777777" w:rsidR="002A01BD" w:rsidRPr="009B28B0" w:rsidRDefault="002A01BD" w:rsidP="00992935">
            <w:pPr>
              <w:jc w:val="center"/>
              <w:rPr>
                <w:rFonts w:ascii="Calibri" w:hAnsi="Calibri" w:cs="Times New Roman"/>
                <w:b/>
              </w:rPr>
            </w:pPr>
            <w:r w:rsidRPr="009B28B0">
              <w:rPr>
                <w:rFonts w:ascii="Calibri" w:hAnsi="Calibri" w:cs="Times New Roman"/>
                <w:b/>
              </w:rPr>
              <w:t>Revision Description</w:t>
            </w:r>
          </w:p>
        </w:tc>
      </w:tr>
      <w:tr w:rsidR="002A01BD" w:rsidRPr="009B28B0" w14:paraId="47881EE0" w14:textId="77777777" w:rsidTr="00992935">
        <w:tc>
          <w:tcPr>
            <w:tcW w:w="1016" w:type="dxa"/>
            <w:tcBorders>
              <w:top w:val="single" w:sz="2" w:space="0" w:color="000000"/>
              <w:left w:val="single" w:sz="2" w:space="0" w:color="000000"/>
              <w:bottom w:val="single" w:sz="2" w:space="0" w:color="000000"/>
              <w:right w:val="single" w:sz="2" w:space="0" w:color="000000"/>
            </w:tcBorders>
            <w:hideMark/>
          </w:tcPr>
          <w:p w14:paraId="363ACFF4" w14:textId="77777777" w:rsidR="002A01BD" w:rsidRPr="009B28B0" w:rsidRDefault="002A01BD" w:rsidP="00992935">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14:paraId="09489491" w14:textId="2054864A" w:rsidR="002A01BD" w:rsidRPr="009B28B0" w:rsidRDefault="00592650" w:rsidP="00592650">
            <w:pPr>
              <w:jc w:val="center"/>
              <w:rPr>
                <w:rFonts w:ascii="Calibri" w:hAnsi="Calibri" w:cs="Times New Roman"/>
              </w:rPr>
            </w:pPr>
            <w:r>
              <w:rPr>
                <w:rFonts w:ascii="Calibri" w:hAnsi="Calibri" w:cs="Times New Roman"/>
              </w:rPr>
              <w:t>1/5/16</w:t>
            </w:r>
          </w:p>
        </w:tc>
        <w:tc>
          <w:tcPr>
            <w:tcW w:w="2520" w:type="dxa"/>
            <w:tcBorders>
              <w:top w:val="single" w:sz="2" w:space="0" w:color="000000"/>
              <w:left w:val="single" w:sz="2" w:space="0" w:color="000000"/>
              <w:bottom w:val="single" w:sz="2" w:space="0" w:color="000000"/>
              <w:right w:val="single" w:sz="2" w:space="0" w:color="000000"/>
            </w:tcBorders>
            <w:hideMark/>
          </w:tcPr>
          <w:p w14:paraId="407838BF" w14:textId="5240BA83" w:rsidR="002A01BD" w:rsidRPr="009B28B0" w:rsidRDefault="00537024" w:rsidP="00537024">
            <w:pPr>
              <w:rPr>
                <w:rFonts w:ascii="Calibri" w:hAnsi="Calibri" w:cs="Times New Roman"/>
              </w:rPr>
            </w:pPr>
            <w:r w:rsidRPr="00537024">
              <w:rPr>
                <w:rFonts w:ascii="Calibri" w:hAnsi="Calibri" w:cs="Times New Roman"/>
              </w:rPr>
              <w:t>NERC Compliance Assurance, RSAW Task Force</w:t>
            </w:r>
          </w:p>
        </w:tc>
        <w:tc>
          <w:tcPr>
            <w:tcW w:w="5040" w:type="dxa"/>
            <w:tcBorders>
              <w:top w:val="single" w:sz="2" w:space="0" w:color="000000"/>
              <w:left w:val="single" w:sz="2" w:space="0" w:color="000000"/>
              <w:bottom w:val="single" w:sz="2" w:space="0" w:color="000000"/>
              <w:right w:val="single" w:sz="2" w:space="0" w:color="000000"/>
            </w:tcBorders>
            <w:hideMark/>
          </w:tcPr>
          <w:p w14:paraId="5F25C875" w14:textId="77777777" w:rsidR="002A01BD" w:rsidRPr="009B28B0" w:rsidRDefault="002A01BD" w:rsidP="00992935">
            <w:pPr>
              <w:rPr>
                <w:rFonts w:ascii="Calibri" w:hAnsi="Calibri" w:cs="Times New Roman"/>
              </w:rPr>
            </w:pPr>
            <w:r w:rsidRPr="009B28B0">
              <w:rPr>
                <w:rFonts w:ascii="Calibri" w:hAnsi="Calibri" w:cs="Times New Roman"/>
              </w:rPr>
              <w:t>New Document</w:t>
            </w:r>
          </w:p>
        </w:tc>
      </w:tr>
      <w:tr w:rsidR="002212C7" w:rsidRPr="009B28B0" w14:paraId="5B29C4D6" w14:textId="77777777" w:rsidTr="00992935">
        <w:tc>
          <w:tcPr>
            <w:tcW w:w="1016" w:type="dxa"/>
            <w:tcBorders>
              <w:top w:val="single" w:sz="2" w:space="0" w:color="000000"/>
              <w:left w:val="single" w:sz="4" w:space="0" w:color="000000"/>
              <w:bottom w:val="single" w:sz="4" w:space="0" w:color="000000"/>
              <w:right w:val="single" w:sz="4" w:space="0" w:color="000000"/>
            </w:tcBorders>
            <w:hideMark/>
          </w:tcPr>
          <w:p w14:paraId="4C154034" w14:textId="7B326A40" w:rsidR="002212C7" w:rsidRPr="009B28B0" w:rsidRDefault="002212C7" w:rsidP="002212C7">
            <w:pPr>
              <w:jc w:val="center"/>
              <w:rPr>
                <w:rFonts w:ascii="Calibri" w:hAnsi="Calibri" w:cs="Times New Roman"/>
              </w:rPr>
            </w:pPr>
            <w:r>
              <w:rPr>
                <w:rFonts w:ascii="Calibri" w:hAnsi="Calibri" w:cs="Times New Roman"/>
              </w:rPr>
              <w:t>2</w:t>
            </w:r>
          </w:p>
        </w:tc>
        <w:tc>
          <w:tcPr>
            <w:tcW w:w="1882" w:type="dxa"/>
            <w:tcBorders>
              <w:top w:val="single" w:sz="2" w:space="0" w:color="000000"/>
              <w:left w:val="single" w:sz="4" w:space="0" w:color="000000"/>
              <w:bottom w:val="single" w:sz="4" w:space="0" w:color="000000"/>
              <w:right w:val="single" w:sz="4" w:space="0" w:color="000000"/>
            </w:tcBorders>
            <w:hideMark/>
          </w:tcPr>
          <w:p w14:paraId="664CFA02" w14:textId="5103D4E3" w:rsidR="002212C7" w:rsidRPr="009B28B0" w:rsidRDefault="002212C7" w:rsidP="002212C7">
            <w:pPr>
              <w:jc w:val="center"/>
              <w:rPr>
                <w:rFonts w:ascii="Calibri" w:hAnsi="Calibri" w:cs="Times New Roman"/>
              </w:rPr>
            </w:pPr>
            <w:r>
              <w:rPr>
                <w:rFonts w:ascii="Calibri" w:hAnsi="Calibri" w:cs="Times New Roman"/>
              </w:rPr>
              <w:t>5/13/16</w:t>
            </w:r>
          </w:p>
        </w:tc>
        <w:tc>
          <w:tcPr>
            <w:tcW w:w="2520" w:type="dxa"/>
            <w:tcBorders>
              <w:top w:val="single" w:sz="2" w:space="0" w:color="000000"/>
              <w:left w:val="single" w:sz="4" w:space="0" w:color="000000"/>
              <w:bottom w:val="single" w:sz="4" w:space="0" w:color="000000"/>
              <w:right w:val="single" w:sz="4" w:space="0" w:color="000000"/>
            </w:tcBorders>
            <w:hideMark/>
          </w:tcPr>
          <w:p w14:paraId="322006E1" w14:textId="5B970032" w:rsidR="002212C7" w:rsidRPr="009B28B0" w:rsidRDefault="00537024" w:rsidP="002212C7">
            <w:pPr>
              <w:rPr>
                <w:rFonts w:ascii="Calibri" w:hAnsi="Calibri" w:cs="Times New Roman"/>
              </w:rPr>
            </w:pPr>
            <w:r w:rsidRPr="00537024">
              <w:rPr>
                <w:rFonts w:ascii="Calibri" w:hAnsi="Calibri" w:cs="Times New Roman"/>
              </w:rPr>
              <w:t>NERC Compliance Assurance, RSAW Task Force</w:t>
            </w:r>
          </w:p>
        </w:tc>
        <w:tc>
          <w:tcPr>
            <w:tcW w:w="5040" w:type="dxa"/>
            <w:tcBorders>
              <w:top w:val="single" w:sz="2" w:space="0" w:color="000000"/>
              <w:left w:val="single" w:sz="4" w:space="0" w:color="000000"/>
              <w:bottom w:val="single" w:sz="4" w:space="0" w:color="000000"/>
              <w:right w:val="single" w:sz="4" w:space="0" w:color="000000"/>
            </w:tcBorders>
            <w:hideMark/>
          </w:tcPr>
          <w:p w14:paraId="11B4ABA6" w14:textId="7852118F" w:rsidR="002212C7" w:rsidRPr="009B28B0" w:rsidRDefault="002212C7" w:rsidP="002212C7">
            <w:pPr>
              <w:rPr>
                <w:rFonts w:ascii="Calibri" w:hAnsi="Calibri" w:cs="Times New Roman"/>
              </w:rPr>
            </w:pPr>
            <w:r>
              <w:rPr>
                <w:rFonts w:ascii="Calibri" w:hAnsi="Calibri" w:cs="Times New Roman"/>
              </w:rPr>
              <w:t>Revised for consistency with the final approved Standard.</w:t>
            </w:r>
          </w:p>
        </w:tc>
      </w:tr>
      <w:tr w:rsidR="002212C7" w:rsidRPr="009B28B0" w14:paraId="33032865" w14:textId="77777777" w:rsidTr="00992935">
        <w:tc>
          <w:tcPr>
            <w:tcW w:w="1016" w:type="dxa"/>
            <w:tcBorders>
              <w:top w:val="single" w:sz="4" w:space="0" w:color="000000"/>
              <w:left w:val="single" w:sz="4" w:space="0" w:color="000000"/>
              <w:bottom w:val="single" w:sz="4" w:space="0" w:color="000000"/>
              <w:right w:val="single" w:sz="4" w:space="0" w:color="000000"/>
            </w:tcBorders>
          </w:tcPr>
          <w:p w14:paraId="6C713528" w14:textId="73212732" w:rsidR="002212C7" w:rsidRPr="009B28B0" w:rsidRDefault="002212C7" w:rsidP="002212C7">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4E11438E" w14:textId="59E9A1B9" w:rsidR="002212C7" w:rsidRPr="009B28B0" w:rsidRDefault="002212C7" w:rsidP="002212C7">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07597A87" w14:textId="72EE1A15" w:rsidR="002212C7" w:rsidRPr="009B28B0" w:rsidRDefault="002212C7" w:rsidP="002212C7">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0EBE3BA7" w14:textId="336B9CB4" w:rsidR="002212C7" w:rsidRPr="009B28B0" w:rsidRDefault="002212C7" w:rsidP="002212C7">
            <w:pPr>
              <w:rPr>
                <w:rFonts w:ascii="Calibri" w:hAnsi="Calibri" w:cs="Times New Roman"/>
              </w:rPr>
            </w:pPr>
          </w:p>
        </w:tc>
      </w:tr>
    </w:tbl>
    <w:p w14:paraId="3D74F791" w14:textId="77777777" w:rsidR="00E22871" w:rsidRDefault="00E22871" w:rsidP="00CC7E3E">
      <w:pPr>
        <w:rPr>
          <w:rFonts w:asciiTheme="minorHAnsi" w:hAnsiTheme="minorHAnsi"/>
          <w:b/>
          <w:color w:val="auto"/>
          <w:u w:val="single"/>
        </w:rPr>
      </w:pPr>
    </w:p>
    <w:p w14:paraId="4B4A46BF" w14:textId="08FAE74B" w:rsidR="00E22871" w:rsidRPr="008F56D6" w:rsidRDefault="00E22871" w:rsidP="00CC7E3E">
      <w:pPr>
        <w:rPr>
          <w:rFonts w:asciiTheme="minorHAnsi" w:hAnsiTheme="minorHAnsi"/>
          <w:b/>
          <w:color w:val="auto"/>
          <w:u w:val="single"/>
        </w:rPr>
      </w:pPr>
      <w:proofErr w:type="spellStart"/>
      <w:r>
        <w:rPr>
          <w:rStyle w:val="EndnoteReference"/>
          <w:rFonts w:asciiTheme="minorHAnsi" w:hAnsiTheme="minorHAnsi"/>
        </w:rPr>
        <w:t>i</w:t>
      </w:r>
      <w:proofErr w:type="spellEnd"/>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sectPr w:rsidR="00E22871" w:rsidRPr="008F56D6" w:rsidSect="00F019DB">
      <w:headerReference w:type="default" r:id="rId16"/>
      <w:footerReference w:type="default" r:id="rId17"/>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A1780" w14:textId="77777777" w:rsidR="000A40EF" w:rsidRDefault="000A40EF">
      <w:r>
        <w:separator/>
      </w:r>
    </w:p>
  </w:endnote>
  <w:endnote w:type="continuationSeparator" w:id="0">
    <w:p w14:paraId="52E7C5DC" w14:textId="77777777" w:rsidR="000A40EF" w:rsidRDefault="000A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85850" w14:textId="302CC494" w:rsidR="00A31CF2" w:rsidRPr="001D34F6" w:rsidRDefault="00A31CF2"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2670CA42" w14:textId="77777777" w:rsidR="00A31CF2" w:rsidRPr="001D34F6" w:rsidRDefault="00A31CF2"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 xml:space="preserve">Audit ID if available; or </w:t>
    </w:r>
    <w:proofErr w:type="spellStart"/>
    <w:r w:rsidRPr="00F019DB">
      <w:rPr>
        <w:rFonts w:asciiTheme="minorHAnsi" w:hAnsiTheme="minorHAnsi" w:cs="Times New Roman"/>
        <w:color w:val="BFBFBF" w:themeColor="background1" w:themeShade="BF"/>
        <w:sz w:val="18"/>
        <w:szCs w:val="18"/>
      </w:rPr>
      <w:t>NCRnnnnn</w:t>
    </w:r>
    <w:proofErr w:type="spellEnd"/>
    <w:r w:rsidRPr="00F019DB">
      <w:rPr>
        <w:rFonts w:asciiTheme="minorHAnsi" w:hAnsiTheme="minorHAnsi" w:cs="Times New Roman"/>
        <w:color w:val="BFBFBF" w:themeColor="background1" w:themeShade="BF"/>
        <w:sz w:val="18"/>
        <w:szCs w:val="18"/>
      </w:rPr>
      <w:t>-YYYYMMDD</w:t>
    </w:r>
  </w:p>
  <w:p w14:paraId="500C0D9B" w14:textId="6E4BEA6A" w:rsidR="00A31CF2" w:rsidRPr="008C17EB" w:rsidRDefault="00A31CF2"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MOD-031-1</w:t>
    </w:r>
    <w:r w:rsidRPr="00F019DB">
      <w:rPr>
        <w:rFonts w:asciiTheme="minorHAnsi" w:hAnsiTheme="minorHAnsi"/>
        <w:color w:val="0070C0"/>
        <w:sz w:val="18"/>
        <w:szCs w:val="22"/>
      </w:rPr>
      <w:t>_201</w:t>
    </w:r>
    <w:r>
      <w:rPr>
        <w:rFonts w:asciiTheme="minorHAnsi" w:hAnsiTheme="minorHAnsi"/>
        <w:color w:val="0070C0"/>
        <w:sz w:val="18"/>
        <w:szCs w:val="22"/>
      </w:rPr>
      <w:t>5</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sidR="002212C7" w:rsidRPr="00222340">
      <w:rPr>
        <w:rFonts w:asciiTheme="minorHAnsi" w:hAnsiTheme="minorHAnsi"/>
        <w:color w:val="0070C0"/>
        <w:sz w:val="18"/>
        <w:szCs w:val="22"/>
      </w:rPr>
      <w:t>May</w:t>
    </w:r>
    <w:r>
      <w:rPr>
        <w:rFonts w:asciiTheme="minorHAnsi" w:hAnsiTheme="minorHAnsi"/>
        <w:color w:val="0070C0"/>
        <w:sz w:val="18"/>
        <w:szCs w:val="22"/>
      </w:rPr>
      <w:t>, 2015</w:t>
    </w:r>
  </w:p>
  <w:p w14:paraId="7972E605" w14:textId="77777777" w:rsidR="00A31CF2" w:rsidRPr="0071254D" w:rsidRDefault="00A31CF2"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051520">
      <w:rPr>
        <w:rStyle w:val="PageNumber"/>
        <w:rFonts w:asciiTheme="minorHAnsi" w:hAnsiTheme="minorHAnsi" w:cs="Times New Roman"/>
        <w:noProof/>
        <w:sz w:val="18"/>
        <w:szCs w:val="18"/>
      </w:rPr>
      <w:t>14</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89AFB" w14:textId="77777777" w:rsidR="000A40EF" w:rsidRDefault="000A40EF">
      <w:r>
        <w:separator/>
      </w:r>
    </w:p>
  </w:footnote>
  <w:footnote w:type="continuationSeparator" w:id="0">
    <w:p w14:paraId="432E9DA1" w14:textId="77777777" w:rsidR="000A40EF" w:rsidRDefault="000A40EF">
      <w:r>
        <w:continuationSeparator/>
      </w:r>
    </w:p>
  </w:footnote>
  <w:footnote w:id="1">
    <w:p w14:paraId="57A0D2F9" w14:textId="77777777" w:rsidR="00A31CF2" w:rsidRPr="004F562B" w:rsidRDefault="00A31CF2" w:rsidP="00354A3E">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FCA83CE" w14:textId="77777777" w:rsidR="00A31CF2" w:rsidRPr="00354A3E" w:rsidRDefault="00A31CF2" w:rsidP="00354A3E">
      <w:pPr>
        <w:jc w:val="both"/>
        <w:rPr>
          <w:rFonts w:asciiTheme="minorHAnsi" w:hAnsiTheme="minorHAnsi"/>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354A3E">
        <w:rPr>
          <w:rFonts w:asciiTheme="minorHAnsi" w:hAnsiTheme="minorHAnsi"/>
        </w:rPr>
        <w:tab/>
      </w:r>
    </w:p>
  </w:footnote>
  <w:footnote w:id="2">
    <w:p w14:paraId="272F5E83" w14:textId="77777777" w:rsidR="00A31CF2" w:rsidRPr="00354A3E" w:rsidRDefault="00A31CF2">
      <w:pPr>
        <w:pStyle w:val="FootnoteText"/>
        <w:rPr>
          <w:rFonts w:asciiTheme="minorHAnsi" w:hAnsiTheme="minorHAnsi" w:cs="Times New Roman"/>
          <w:sz w:val="16"/>
          <w:szCs w:val="16"/>
        </w:rPr>
      </w:pPr>
      <w:r w:rsidRPr="00354A3E">
        <w:rPr>
          <w:rStyle w:val="FootnoteReference"/>
          <w:rFonts w:asciiTheme="minorHAnsi" w:hAnsiTheme="minorHAnsi"/>
          <w:sz w:val="16"/>
          <w:szCs w:val="16"/>
        </w:rPr>
        <w:footnoteRef/>
      </w:r>
      <w:r w:rsidRPr="00354A3E">
        <w:rPr>
          <w:rFonts w:asciiTheme="minorHAnsi" w:hAnsiTheme="minorHAnsi"/>
        </w:rPr>
        <w:t xml:space="preserve"> </w:t>
      </w:r>
      <w:r w:rsidRPr="00354A3E">
        <w:rPr>
          <w:rFonts w:asciiTheme="minorHAnsi" w:hAnsiTheme="minorHAnsi" w:cs="Times New Roman"/>
          <w:sz w:val="16"/>
          <w:szCs w:val="16"/>
        </w:rPr>
        <w:t>Compliance Assessment Date(s): The date(s) the actual compliance assessment (on-site audit, off-site spot check, etc.) occurs.</w:t>
      </w:r>
    </w:p>
  </w:footnote>
  <w:footnote w:id="3">
    <w:p w14:paraId="5F4997E9" w14:textId="77777777" w:rsidR="00A31CF2" w:rsidRPr="00762011" w:rsidRDefault="00A31CF2" w:rsidP="00A46425">
      <w:pPr>
        <w:pStyle w:val="FootnoteText"/>
        <w:rPr>
          <w:rFonts w:asciiTheme="minorHAnsi" w:hAnsiTheme="minorHAnsi"/>
          <w:sz w:val="16"/>
          <w:szCs w:val="16"/>
        </w:rPr>
      </w:pPr>
      <w:r w:rsidRPr="00354A3E">
        <w:rPr>
          <w:rStyle w:val="FootnoteReference"/>
          <w:rFonts w:asciiTheme="minorHAnsi" w:hAnsiTheme="minorHAnsi"/>
          <w:sz w:val="16"/>
          <w:szCs w:val="16"/>
        </w:rPr>
        <w:footnoteRef/>
      </w:r>
      <w:r w:rsidRPr="00354A3E">
        <w:rPr>
          <w:rFonts w:asciiTheme="minorHAnsi" w:hAnsiTheme="minorHAnsi"/>
          <w:sz w:val="16"/>
          <w:szCs w:val="16"/>
        </w:rPr>
        <w:t xml:space="preserve"> This proposed standard combines “Planning Authority” with “Planning Coordinator” in the list of applicable functional entities. The NERC Functional Model lists “Planning Coordinator” whiles the registration criteria lists “Planning Authority,” and they are not yet synchronized. Until that occurs, the proposed standard applies </w:t>
      </w:r>
      <w:r w:rsidRPr="00762011">
        <w:rPr>
          <w:rFonts w:asciiTheme="minorHAnsi" w:hAnsiTheme="minorHAnsi"/>
          <w:sz w:val="16"/>
          <w:szCs w:val="16"/>
        </w:rPr>
        <w:t>to both Planning Authority and Planning Coordinator.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B4A9B" w14:textId="4076FF4B" w:rsidR="00A31CF2" w:rsidRDefault="00A31CF2"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B1B852D" w14:textId="77777777" w:rsidR="00A31CF2" w:rsidRDefault="00A31CF2" w:rsidP="00747591">
    <w:pPr>
      <w:widowControl w:val="0"/>
      <w:spacing w:before="66"/>
      <w:rPr>
        <w:rFonts w:cs="Times New Roman"/>
      </w:rPr>
    </w:pPr>
    <w:r>
      <w:rPr>
        <w:rFonts w:cs="Times New Roman"/>
        <w:noProof/>
      </w:rPr>
      <w:drawing>
        <wp:inline distT="0" distB="0" distL="0" distR="0" wp14:anchorId="347C3703" wp14:editId="1C572E8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09D0CBE5" w14:textId="77777777" w:rsidR="00A31CF2" w:rsidRDefault="00A31CF2">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D54CC42"/>
    <w:lvl w:ilvl="0">
      <w:start w:val="1"/>
      <w:numFmt w:val="decimal"/>
      <w:pStyle w:val="Requirement"/>
      <w:lvlText w:val="%1."/>
      <w:lvlJc w:val="left"/>
      <w:pPr>
        <w:tabs>
          <w:tab w:val="num" w:pos="360"/>
        </w:tabs>
        <w:ind w:left="360" w:hanging="360"/>
      </w:pPr>
      <w:rPr>
        <w:rFonts w:cs="Times New Roman"/>
      </w:rPr>
    </w:lvl>
  </w:abstractNum>
  <w:abstractNum w:abstractNumId="1" w15:restartNumberingAfterBreak="0">
    <w:nsid w:val="01537DE4"/>
    <w:multiLevelType w:val="hybridMultilevel"/>
    <w:tmpl w:val="4AC2534E"/>
    <w:lvl w:ilvl="0" w:tplc="0122DD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321FC"/>
    <w:multiLevelType w:val="multilevel"/>
    <w:tmpl w:val="A9DCE24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1728"/>
        </w:tabs>
        <w:ind w:left="2160" w:hanging="720"/>
      </w:pPr>
      <w:rPr>
        <w:rFonts w:ascii="Times New Roman" w:hAnsi="Times New Roman" w:cs="Times New Roman" w:hint="default"/>
        <w:b/>
        <w:i w:val="0"/>
        <w:sz w:val="22"/>
        <w:szCs w:val="22"/>
      </w:rPr>
    </w:lvl>
    <w:lvl w:ilvl="3">
      <w:start w:val="1"/>
      <w:numFmt w:val="decimal"/>
      <w:lvlText w:val="%1.%2.%3.%4."/>
      <w:lvlJc w:val="left"/>
      <w:pPr>
        <w:tabs>
          <w:tab w:val="num" w:pos="2160"/>
        </w:tabs>
        <w:ind w:left="3240" w:hanging="1080"/>
      </w:pPr>
      <w:rPr>
        <w:rFonts w:cs="Times New Roman" w:hint="default"/>
        <w:b/>
        <w:i w:val="0"/>
        <w:sz w:val="24"/>
      </w:rPr>
    </w:lvl>
    <w:lvl w:ilvl="4">
      <w:start w:val="1"/>
      <w:numFmt w:val="decimal"/>
      <w:lvlText w:val="%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3" w15:restartNumberingAfterBreak="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8368B"/>
    <w:multiLevelType w:val="hybridMultilevel"/>
    <w:tmpl w:val="FCDE9A3E"/>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7"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9"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0" w15:restartNumberingAfterBreak="0">
    <w:nsid w:val="1FB758D0"/>
    <w:multiLevelType w:val="hybridMultilevel"/>
    <w:tmpl w:val="E8C8D326"/>
    <w:lvl w:ilvl="0" w:tplc="73B69B8E">
      <w:start w:val="4"/>
      <w:numFmt w:val="decimal"/>
      <w:lvlText w:val="%1."/>
      <w:lvlJc w:val="left"/>
      <w:pPr>
        <w:ind w:left="724" w:hanging="360"/>
      </w:pPr>
      <w:rPr>
        <w:rFonts w:hint="defaul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11"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6"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85221A"/>
    <w:multiLevelType w:val="hybridMultilevel"/>
    <w:tmpl w:val="F1560DA2"/>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9" w15:restartNumberingAfterBreak="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21"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2" w15:restartNumberingAfterBreak="0">
    <w:nsid w:val="4288129B"/>
    <w:multiLevelType w:val="multilevel"/>
    <w:tmpl w:val="FE966816"/>
    <w:lvl w:ilvl="0">
      <w:start w:val="4"/>
      <w:numFmt w:val="decimal"/>
      <w:lvlText w:val="%1"/>
      <w:lvlJc w:val="left"/>
      <w:pPr>
        <w:ind w:left="362" w:hanging="360"/>
      </w:pPr>
      <w:rPr>
        <w:rFonts w:hint="default"/>
      </w:rPr>
    </w:lvl>
    <w:lvl w:ilvl="1">
      <w:start w:val="1"/>
      <w:numFmt w:val="decimal"/>
      <w:lvlText w:val="%1.%2"/>
      <w:lvlJc w:val="left"/>
      <w:pPr>
        <w:ind w:left="1298" w:hanging="360"/>
      </w:pPr>
      <w:rPr>
        <w:rFonts w:hint="default"/>
        <w:b/>
      </w:rPr>
    </w:lvl>
    <w:lvl w:ilvl="2">
      <w:start w:val="1"/>
      <w:numFmt w:val="decimal"/>
      <w:lvlText w:val="%1.%2.%3"/>
      <w:lvlJc w:val="left"/>
      <w:pPr>
        <w:ind w:left="2594" w:hanging="720"/>
      </w:pPr>
      <w:rPr>
        <w:rFonts w:hint="default"/>
        <w:b/>
      </w:rPr>
    </w:lvl>
    <w:lvl w:ilvl="3">
      <w:start w:val="1"/>
      <w:numFmt w:val="decimal"/>
      <w:lvlText w:val="%1.%2.%3.%4"/>
      <w:lvlJc w:val="left"/>
      <w:pPr>
        <w:ind w:left="2072" w:hanging="720"/>
      </w:pPr>
      <w:rPr>
        <w:rFonts w:hint="default"/>
        <w:b/>
      </w:rPr>
    </w:lvl>
    <w:lvl w:ilvl="4">
      <w:start w:val="1"/>
      <w:numFmt w:val="decimal"/>
      <w:lvlText w:val="%1.%2.%3.%4.%5"/>
      <w:lvlJc w:val="left"/>
      <w:pPr>
        <w:ind w:left="4826" w:hanging="1080"/>
      </w:pPr>
      <w:rPr>
        <w:rFonts w:hint="default"/>
      </w:rPr>
    </w:lvl>
    <w:lvl w:ilvl="5">
      <w:start w:val="1"/>
      <w:numFmt w:val="decimal"/>
      <w:lvlText w:val="%1.%2.%3.%4.%5.%6"/>
      <w:lvlJc w:val="left"/>
      <w:pPr>
        <w:ind w:left="5762" w:hanging="1080"/>
      </w:pPr>
      <w:rPr>
        <w:rFonts w:hint="default"/>
      </w:rPr>
    </w:lvl>
    <w:lvl w:ilvl="6">
      <w:start w:val="1"/>
      <w:numFmt w:val="decimal"/>
      <w:lvlText w:val="%1.%2.%3.%4.%5.%6.%7"/>
      <w:lvlJc w:val="left"/>
      <w:pPr>
        <w:ind w:left="7058" w:hanging="1440"/>
      </w:pPr>
      <w:rPr>
        <w:rFonts w:hint="default"/>
      </w:rPr>
    </w:lvl>
    <w:lvl w:ilvl="7">
      <w:start w:val="1"/>
      <w:numFmt w:val="decimal"/>
      <w:lvlText w:val="%1.%2.%3.%4.%5.%6.%7.%8"/>
      <w:lvlJc w:val="left"/>
      <w:pPr>
        <w:ind w:left="7994" w:hanging="1440"/>
      </w:pPr>
      <w:rPr>
        <w:rFonts w:hint="default"/>
      </w:rPr>
    </w:lvl>
    <w:lvl w:ilvl="8">
      <w:start w:val="1"/>
      <w:numFmt w:val="decimal"/>
      <w:lvlText w:val="%1.%2.%3.%4.%5.%6.%7.%8.%9"/>
      <w:lvlJc w:val="left"/>
      <w:pPr>
        <w:ind w:left="9290" w:hanging="1800"/>
      </w:pPr>
      <w:rPr>
        <w:rFonts w:hint="default"/>
      </w:rPr>
    </w:lvl>
  </w:abstractNum>
  <w:abstractNum w:abstractNumId="23" w15:restartNumberingAfterBreak="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03329F"/>
    <w:multiLevelType w:val="multilevel"/>
    <w:tmpl w:val="A9DCE24A"/>
    <w:lvl w:ilvl="0">
      <w:start w:val="1"/>
      <w:numFmt w:val="decimal"/>
      <w:lvlText w:val="R%1."/>
      <w:lvlJc w:val="left"/>
      <w:pPr>
        <w:tabs>
          <w:tab w:val="num" w:pos="846"/>
        </w:tabs>
        <w:ind w:left="846" w:hanging="576"/>
      </w:pPr>
      <w:rPr>
        <w:rFonts w:cs="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1728"/>
        </w:tabs>
        <w:ind w:left="2160" w:hanging="720"/>
      </w:pPr>
      <w:rPr>
        <w:rFonts w:ascii="Times New Roman" w:hAnsi="Times New Roman" w:cs="Times New Roman" w:hint="default"/>
        <w:b/>
        <w:i w:val="0"/>
        <w:sz w:val="22"/>
        <w:szCs w:val="22"/>
      </w:rPr>
    </w:lvl>
    <w:lvl w:ilvl="3">
      <w:start w:val="1"/>
      <w:numFmt w:val="decimal"/>
      <w:lvlText w:val="%1.%2.%3.%4."/>
      <w:lvlJc w:val="left"/>
      <w:pPr>
        <w:tabs>
          <w:tab w:val="num" w:pos="2160"/>
        </w:tabs>
        <w:ind w:left="3240" w:hanging="1080"/>
      </w:pPr>
      <w:rPr>
        <w:rFonts w:cs="Times New Roman" w:hint="default"/>
        <w:b/>
        <w:i w:val="0"/>
        <w:sz w:val="24"/>
      </w:rPr>
    </w:lvl>
    <w:lvl w:ilvl="4">
      <w:start w:val="1"/>
      <w:numFmt w:val="decimal"/>
      <w:lvlText w:val="%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5"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B25DF9"/>
    <w:multiLevelType w:val="hybridMultilevel"/>
    <w:tmpl w:val="BEFA0E1E"/>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28"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0"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32"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4" w15:restartNumberingAfterBreak="0">
    <w:nsid w:val="67CB3584"/>
    <w:multiLevelType w:val="multilevel"/>
    <w:tmpl w:val="CD5609EC"/>
    <w:lvl w:ilvl="0">
      <w:start w:val="1"/>
      <w:numFmt w:val="decimal"/>
      <w:lvlText w:val="M%1."/>
      <w:lvlJc w:val="left"/>
      <w:pPr>
        <w:tabs>
          <w:tab w:val="num" w:pos="360"/>
        </w:tabs>
        <w:ind w:left="936" w:hanging="576"/>
      </w:pPr>
      <w:rPr>
        <w:rFonts w:asciiTheme="minorHAnsi" w:hAnsiTheme="minorHAnsi" w:cs="Times New Roman" w:hint="default"/>
        <w:b/>
        <w:i w:val="0"/>
        <w:color w:val="auto"/>
        <w:sz w:val="22"/>
        <w:szCs w:val="22"/>
      </w:rPr>
    </w:lvl>
    <w:lvl w:ilvl="1">
      <w:start w:val="1"/>
      <w:numFmt w:val="decimal"/>
      <w:lvlText w:val="M%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35"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C2950"/>
    <w:multiLevelType w:val="multilevel"/>
    <w:tmpl w:val="A9DCE24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1728"/>
        </w:tabs>
        <w:ind w:left="2160" w:hanging="720"/>
      </w:pPr>
      <w:rPr>
        <w:rFonts w:ascii="Times New Roman" w:hAnsi="Times New Roman" w:cs="Times New Roman" w:hint="default"/>
        <w:b/>
        <w:i w:val="0"/>
        <w:sz w:val="22"/>
        <w:szCs w:val="22"/>
      </w:rPr>
    </w:lvl>
    <w:lvl w:ilvl="3">
      <w:start w:val="1"/>
      <w:numFmt w:val="decimal"/>
      <w:lvlText w:val="%1.%2.%3.%4."/>
      <w:lvlJc w:val="left"/>
      <w:pPr>
        <w:tabs>
          <w:tab w:val="num" w:pos="2160"/>
        </w:tabs>
        <w:ind w:left="3240" w:hanging="1080"/>
      </w:pPr>
      <w:rPr>
        <w:rFonts w:cs="Times New Roman" w:hint="default"/>
        <w:b/>
        <w:i w:val="0"/>
        <w:sz w:val="24"/>
      </w:rPr>
    </w:lvl>
    <w:lvl w:ilvl="4">
      <w:start w:val="1"/>
      <w:numFmt w:val="decimal"/>
      <w:lvlText w:val="%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40" w15:restartNumberingAfterBreak="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31"/>
  </w:num>
  <w:num w:numId="6">
    <w:abstractNumId w:val="20"/>
  </w:num>
  <w:num w:numId="7">
    <w:abstractNumId w:val="8"/>
  </w:num>
  <w:num w:numId="8">
    <w:abstractNumId w:val="36"/>
  </w:num>
  <w:num w:numId="9">
    <w:abstractNumId w:val="33"/>
  </w:num>
  <w:num w:numId="10">
    <w:abstractNumId w:val="7"/>
  </w:num>
  <w:num w:numId="11">
    <w:abstractNumId w:val="28"/>
  </w:num>
  <w:num w:numId="12">
    <w:abstractNumId w:val="15"/>
  </w:num>
  <w:num w:numId="13">
    <w:abstractNumId w:val="4"/>
  </w:num>
  <w:num w:numId="14">
    <w:abstractNumId w:val="5"/>
  </w:num>
  <w:num w:numId="15">
    <w:abstractNumId w:val="42"/>
  </w:num>
  <w:num w:numId="16">
    <w:abstractNumId w:val="38"/>
  </w:num>
  <w:num w:numId="17">
    <w:abstractNumId w:val="40"/>
  </w:num>
  <w:num w:numId="18">
    <w:abstractNumId w:val="29"/>
  </w:num>
  <w:num w:numId="19">
    <w:abstractNumId w:val="25"/>
  </w:num>
  <w:num w:numId="20">
    <w:abstractNumId w:val="9"/>
  </w:num>
  <w:num w:numId="21">
    <w:abstractNumId w:val="21"/>
  </w:num>
  <w:num w:numId="22">
    <w:abstractNumId w:val="12"/>
  </w:num>
  <w:num w:numId="23">
    <w:abstractNumId w:val="17"/>
  </w:num>
  <w:num w:numId="24">
    <w:abstractNumId w:val="37"/>
  </w:num>
  <w:num w:numId="25">
    <w:abstractNumId w:val="30"/>
  </w:num>
  <w:num w:numId="26">
    <w:abstractNumId w:val="14"/>
  </w:num>
  <w:num w:numId="27">
    <w:abstractNumId w:val="35"/>
  </w:num>
  <w:num w:numId="28">
    <w:abstractNumId w:val="11"/>
  </w:num>
  <w:num w:numId="29">
    <w:abstractNumId w:val="19"/>
  </w:num>
  <w:num w:numId="30">
    <w:abstractNumId w:val="13"/>
  </w:num>
  <w:num w:numId="31">
    <w:abstractNumId w:val="3"/>
  </w:num>
  <w:num w:numId="32">
    <w:abstractNumId w:val="23"/>
  </w:num>
  <w:num w:numId="33">
    <w:abstractNumId w:val="0"/>
  </w:num>
  <w:num w:numId="34">
    <w:abstractNumId w:val="34"/>
  </w:num>
  <w:num w:numId="35">
    <w:abstractNumId w:val="24"/>
  </w:num>
  <w:num w:numId="36">
    <w:abstractNumId w:val="0"/>
  </w:num>
  <w:num w:numId="37">
    <w:abstractNumId w:val="0"/>
  </w:num>
  <w:num w:numId="38">
    <w:abstractNumId w:val="2"/>
  </w:num>
  <w:num w:numId="39">
    <w:abstractNumId w:val="0"/>
  </w:num>
  <w:num w:numId="40">
    <w:abstractNumId w:val="0"/>
  </w:num>
  <w:num w:numId="41">
    <w:abstractNumId w:val="39"/>
  </w:num>
  <w:num w:numId="42">
    <w:abstractNumId w:val="0"/>
  </w:num>
  <w:num w:numId="43">
    <w:abstractNumId w:val="0"/>
  </w:num>
  <w:num w:numId="44">
    <w:abstractNumId w:val="6"/>
  </w:num>
  <w:num w:numId="45">
    <w:abstractNumId w:val="27"/>
  </w:num>
  <w:num w:numId="46">
    <w:abstractNumId w:val="18"/>
  </w:num>
  <w:num w:numId="47">
    <w:abstractNumId w:val="10"/>
  </w:num>
  <w:num w:numId="48">
    <w:abstractNumId w:val="22"/>
  </w:num>
  <w:num w:numId="49">
    <w:abstractNumId w:val="0"/>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proofState w:spelling="clean" w:grammar="clean"/>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655"/>
    <w:rsid w:val="000049FA"/>
    <w:rsid w:val="000051AD"/>
    <w:rsid w:val="0000581F"/>
    <w:rsid w:val="0000622C"/>
    <w:rsid w:val="00010230"/>
    <w:rsid w:val="00010389"/>
    <w:rsid w:val="00010401"/>
    <w:rsid w:val="0001305F"/>
    <w:rsid w:val="00013914"/>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5584"/>
    <w:rsid w:val="00046A08"/>
    <w:rsid w:val="00047231"/>
    <w:rsid w:val="00051520"/>
    <w:rsid w:val="00052F5E"/>
    <w:rsid w:val="0005590C"/>
    <w:rsid w:val="00060F12"/>
    <w:rsid w:val="00061CC7"/>
    <w:rsid w:val="00071810"/>
    <w:rsid w:val="00072DCD"/>
    <w:rsid w:val="00075B20"/>
    <w:rsid w:val="00077313"/>
    <w:rsid w:val="0008149C"/>
    <w:rsid w:val="00082DC8"/>
    <w:rsid w:val="000849D2"/>
    <w:rsid w:val="000849DD"/>
    <w:rsid w:val="00087F7F"/>
    <w:rsid w:val="000907F2"/>
    <w:rsid w:val="00091090"/>
    <w:rsid w:val="00091FA4"/>
    <w:rsid w:val="00097452"/>
    <w:rsid w:val="000A03B9"/>
    <w:rsid w:val="000A1F3A"/>
    <w:rsid w:val="000A4050"/>
    <w:rsid w:val="000A40EF"/>
    <w:rsid w:val="000A46BA"/>
    <w:rsid w:val="000A56B5"/>
    <w:rsid w:val="000A7FA0"/>
    <w:rsid w:val="000B0E7C"/>
    <w:rsid w:val="000B6877"/>
    <w:rsid w:val="000C282B"/>
    <w:rsid w:val="000C509C"/>
    <w:rsid w:val="000C7A6E"/>
    <w:rsid w:val="000D09F7"/>
    <w:rsid w:val="000D1250"/>
    <w:rsid w:val="000D157D"/>
    <w:rsid w:val="000D3E6A"/>
    <w:rsid w:val="000D4428"/>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1A0F"/>
    <w:rsid w:val="00102F63"/>
    <w:rsid w:val="001057DE"/>
    <w:rsid w:val="001061B6"/>
    <w:rsid w:val="001075BF"/>
    <w:rsid w:val="00110C12"/>
    <w:rsid w:val="00111900"/>
    <w:rsid w:val="00111E67"/>
    <w:rsid w:val="00113668"/>
    <w:rsid w:val="00114301"/>
    <w:rsid w:val="00114F96"/>
    <w:rsid w:val="001150AC"/>
    <w:rsid w:val="00115DBA"/>
    <w:rsid w:val="00116AAD"/>
    <w:rsid w:val="00116E61"/>
    <w:rsid w:val="001209C7"/>
    <w:rsid w:val="00121BD5"/>
    <w:rsid w:val="00123523"/>
    <w:rsid w:val="00135B25"/>
    <w:rsid w:val="0013627F"/>
    <w:rsid w:val="00137112"/>
    <w:rsid w:val="00142616"/>
    <w:rsid w:val="00142A0C"/>
    <w:rsid w:val="001463DA"/>
    <w:rsid w:val="0015166E"/>
    <w:rsid w:val="001566E4"/>
    <w:rsid w:val="00157004"/>
    <w:rsid w:val="00157731"/>
    <w:rsid w:val="00157B1C"/>
    <w:rsid w:val="001600CB"/>
    <w:rsid w:val="00161974"/>
    <w:rsid w:val="00161BCD"/>
    <w:rsid w:val="00162927"/>
    <w:rsid w:val="00167DAC"/>
    <w:rsid w:val="00171071"/>
    <w:rsid w:val="00172512"/>
    <w:rsid w:val="00172DFD"/>
    <w:rsid w:val="00177161"/>
    <w:rsid w:val="0017769E"/>
    <w:rsid w:val="00177FD0"/>
    <w:rsid w:val="00182687"/>
    <w:rsid w:val="0018370E"/>
    <w:rsid w:val="00184AA8"/>
    <w:rsid w:val="00184CFC"/>
    <w:rsid w:val="0018782A"/>
    <w:rsid w:val="001902FB"/>
    <w:rsid w:val="00190A05"/>
    <w:rsid w:val="00190B99"/>
    <w:rsid w:val="001916BA"/>
    <w:rsid w:val="001929EA"/>
    <w:rsid w:val="00193E0F"/>
    <w:rsid w:val="00193F9F"/>
    <w:rsid w:val="001948C9"/>
    <w:rsid w:val="0019518C"/>
    <w:rsid w:val="00195CCB"/>
    <w:rsid w:val="00197CA2"/>
    <w:rsid w:val="001A09D6"/>
    <w:rsid w:val="001A23FD"/>
    <w:rsid w:val="001A2527"/>
    <w:rsid w:val="001A32FE"/>
    <w:rsid w:val="001A3811"/>
    <w:rsid w:val="001A6122"/>
    <w:rsid w:val="001B08A7"/>
    <w:rsid w:val="001B290C"/>
    <w:rsid w:val="001B3582"/>
    <w:rsid w:val="001B4609"/>
    <w:rsid w:val="001B6133"/>
    <w:rsid w:val="001B6518"/>
    <w:rsid w:val="001B698D"/>
    <w:rsid w:val="001C03E2"/>
    <w:rsid w:val="001C0954"/>
    <w:rsid w:val="001C3ED4"/>
    <w:rsid w:val="001C4056"/>
    <w:rsid w:val="001C51AA"/>
    <w:rsid w:val="001C551D"/>
    <w:rsid w:val="001C70FD"/>
    <w:rsid w:val="001D046B"/>
    <w:rsid w:val="001D0DE3"/>
    <w:rsid w:val="001D1BF8"/>
    <w:rsid w:val="001D2A77"/>
    <w:rsid w:val="001D34F6"/>
    <w:rsid w:val="001D4564"/>
    <w:rsid w:val="001D52A5"/>
    <w:rsid w:val="001D5BA4"/>
    <w:rsid w:val="001D62CE"/>
    <w:rsid w:val="001E1503"/>
    <w:rsid w:val="001E184A"/>
    <w:rsid w:val="001E2423"/>
    <w:rsid w:val="001E2A9A"/>
    <w:rsid w:val="001E34EC"/>
    <w:rsid w:val="001E3714"/>
    <w:rsid w:val="001E3EB3"/>
    <w:rsid w:val="001E410A"/>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12C7"/>
    <w:rsid w:val="00222340"/>
    <w:rsid w:val="00222481"/>
    <w:rsid w:val="00224B6E"/>
    <w:rsid w:val="00224F11"/>
    <w:rsid w:val="00225322"/>
    <w:rsid w:val="00226184"/>
    <w:rsid w:val="002312E2"/>
    <w:rsid w:val="00231A38"/>
    <w:rsid w:val="002345A4"/>
    <w:rsid w:val="00234DD6"/>
    <w:rsid w:val="00236B31"/>
    <w:rsid w:val="00237055"/>
    <w:rsid w:val="002420D5"/>
    <w:rsid w:val="0024538A"/>
    <w:rsid w:val="002460D2"/>
    <w:rsid w:val="002462CB"/>
    <w:rsid w:val="00246DD2"/>
    <w:rsid w:val="00247004"/>
    <w:rsid w:val="00247F5D"/>
    <w:rsid w:val="002515D8"/>
    <w:rsid w:val="00252ABD"/>
    <w:rsid w:val="00252E91"/>
    <w:rsid w:val="002613DD"/>
    <w:rsid w:val="002621A7"/>
    <w:rsid w:val="0026261C"/>
    <w:rsid w:val="002628BA"/>
    <w:rsid w:val="002640C4"/>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1F00"/>
    <w:rsid w:val="002A297F"/>
    <w:rsid w:val="002A384E"/>
    <w:rsid w:val="002A3B82"/>
    <w:rsid w:val="002A73FC"/>
    <w:rsid w:val="002C0108"/>
    <w:rsid w:val="002C053D"/>
    <w:rsid w:val="002C10B1"/>
    <w:rsid w:val="002C2308"/>
    <w:rsid w:val="002C6994"/>
    <w:rsid w:val="002C78F4"/>
    <w:rsid w:val="002C7972"/>
    <w:rsid w:val="002C7D66"/>
    <w:rsid w:val="002D13CC"/>
    <w:rsid w:val="002D2FDD"/>
    <w:rsid w:val="002D333F"/>
    <w:rsid w:val="002D3F14"/>
    <w:rsid w:val="002D50CA"/>
    <w:rsid w:val="002D5177"/>
    <w:rsid w:val="002D5704"/>
    <w:rsid w:val="002D5F21"/>
    <w:rsid w:val="002D7192"/>
    <w:rsid w:val="002E11CD"/>
    <w:rsid w:val="002E24FB"/>
    <w:rsid w:val="002F16A7"/>
    <w:rsid w:val="002F3FA2"/>
    <w:rsid w:val="002F6CEE"/>
    <w:rsid w:val="0030012B"/>
    <w:rsid w:val="003002BD"/>
    <w:rsid w:val="00304924"/>
    <w:rsid w:val="00304FF0"/>
    <w:rsid w:val="003054C4"/>
    <w:rsid w:val="00305CC5"/>
    <w:rsid w:val="00306738"/>
    <w:rsid w:val="003113D1"/>
    <w:rsid w:val="0031156F"/>
    <w:rsid w:val="00311633"/>
    <w:rsid w:val="00311DFF"/>
    <w:rsid w:val="00316168"/>
    <w:rsid w:val="00323042"/>
    <w:rsid w:val="003230AA"/>
    <w:rsid w:val="00330AF1"/>
    <w:rsid w:val="00332F27"/>
    <w:rsid w:val="00333561"/>
    <w:rsid w:val="00334436"/>
    <w:rsid w:val="00334A5C"/>
    <w:rsid w:val="00336ADF"/>
    <w:rsid w:val="003379A2"/>
    <w:rsid w:val="00340802"/>
    <w:rsid w:val="00340FB2"/>
    <w:rsid w:val="003418C2"/>
    <w:rsid w:val="0034396E"/>
    <w:rsid w:val="00345FA1"/>
    <w:rsid w:val="00346551"/>
    <w:rsid w:val="00346CA1"/>
    <w:rsid w:val="003475AA"/>
    <w:rsid w:val="0035254C"/>
    <w:rsid w:val="00352AC9"/>
    <w:rsid w:val="003535C6"/>
    <w:rsid w:val="00353E3C"/>
    <w:rsid w:val="00353EC7"/>
    <w:rsid w:val="00354A3E"/>
    <w:rsid w:val="00354CBA"/>
    <w:rsid w:val="003612BA"/>
    <w:rsid w:val="003613BA"/>
    <w:rsid w:val="00363C51"/>
    <w:rsid w:val="00364605"/>
    <w:rsid w:val="00364BA3"/>
    <w:rsid w:val="00364E38"/>
    <w:rsid w:val="003650E6"/>
    <w:rsid w:val="00365D4D"/>
    <w:rsid w:val="00370777"/>
    <w:rsid w:val="0037545A"/>
    <w:rsid w:val="00375760"/>
    <w:rsid w:val="00380334"/>
    <w:rsid w:val="00381769"/>
    <w:rsid w:val="00382075"/>
    <w:rsid w:val="0038297E"/>
    <w:rsid w:val="00382BCC"/>
    <w:rsid w:val="00382C18"/>
    <w:rsid w:val="003832E7"/>
    <w:rsid w:val="00384CDD"/>
    <w:rsid w:val="00385C89"/>
    <w:rsid w:val="00387C24"/>
    <w:rsid w:val="00390C3A"/>
    <w:rsid w:val="00390D2D"/>
    <w:rsid w:val="00391448"/>
    <w:rsid w:val="003916DB"/>
    <w:rsid w:val="0039421A"/>
    <w:rsid w:val="0039464A"/>
    <w:rsid w:val="00394AB6"/>
    <w:rsid w:val="003A134C"/>
    <w:rsid w:val="003A2E40"/>
    <w:rsid w:val="003A35BF"/>
    <w:rsid w:val="003A3B76"/>
    <w:rsid w:val="003A6171"/>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07AF1"/>
    <w:rsid w:val="004112A9"/>
    <w:rsid w:val="00411369"/>
    <w:rsid w:val="004123B0"/>
    <w:rsid w:val="00413564"/>
    <w:rsid w:val="00413E22"/>
    <w:rsid w:val="00415246"/>
    <w:rsid w:val="004158C1"/>
    <w:rsid w:val="0041719B"/>
    <w:rsid w:val="004206B7"/>
    <w:rsid w:val="00420DFB"/>
    <w:rsid w:val="00421090"/>
    <w:rsid w:val="0042237A"/>
    <w:rsid w:val="00422B1A"/>
    <w:rsid w:val="004244ED"/>
    <w:rsid w:val="00424DBA"/>
    <w:rsid w:val="00426C58"/>
    <w:rsid w:val="004303C3"/>
    <w:rsid w:val="00432056"/>
    <w:rsid w:val="00432445"/>
    <w:rsid w:val="0043375A"/>
    <w:rsid w:val="0043420E"/>
    <w:rsid w:val="00437BEF"/>
    <w:rsid w:val="00440BF2"/>
    <w:rsid w:val="004422BC"/>
    <w:rsid w:val="004422C3"/>
    <w:rsid w:val="00442893"/>
    <w:rsid w:val="004436C9"/>
    <w:rsid w:val="00443E7F"/>
    <w:rsid w:val="004500CD"/>
    <w:rsid w:val="004508A7"/>
    <w:rsid w:val="00451897"/>
    <w:rsid w:val="00452214"/>
    <w:rsid w:val="00453A44"/>
    <w:rsid w:val="00454791"/>
    <w:rsid w:val="004563E3"/>
    <w:rsid w:val="00456816"/>
    <w:rsid w:val="00456BF5"/>
    <w:rsid w:val="00462069"/>
    <w:rsid w:val="0046364E"/>
    <w:rsid w:val="00464FDB"/>
    <w:rsid w:val="00465F5F"/>
    <w:rsid w:val="00466FFA"/>
    <w:rsid w:val="00467D57"/>
    <w:rsid w:val="00470ADE"/>
    <w:rsid w:val="004715ED"/>
    <w:rsid w:val="00471785"/>
    <w:rsid w:val="00471D99"/>
    <w:rsid w:val="0047440B"/>
    <w:rsid w:val="00475FC7"/>
    <w:rsid w:val="004768F2"/>
    <w:rsid w:val="0048223A"/>
    <w:rsid w:val="00490283"/>
    <w:rsid w:val="004906FA"/>
    <w:rsid w:val="004910FE"/>
    <w:rsid w:val="0049303A"/>
    <w:rsid w:val="00495257"/>
    <w:rsid w:val="004969DC"/>
    <w:rsid w:val="004A1D06"/>
    <w:rsid w:val="004A2ABA"/>
    <w:rsid w:val="004A2D6B"/>
    <w:rsid w:val="004A308D"/>
    <w:rsid w:val="004A5CF9"/>
    <w:rsid w:val="004A78D6"/>
    <w:rsid w:val="004B0169"/>
    <w:rsid w:val="004B49D0"/>
    <w:rsid w:val="004C2391"/>
    <w:rsid w:val="004C2E7D"/>
    <w:rsid w:val="004C4781"/>
    <w:rsid w:val="004C52B9"/>
    <w:rsid w:val="004D0009"/>
    <w:rsid w:val="004D04FC"/>
    <w:rsid w:val="004D0513"/>
    <w:rsid w:val="004D0BCE"/>
    <w:rsid w:val="004D163A"/>
    <w:rsid w:val="004D30D3"/>
    <w:rsid w:val="004D36B2"/>
    <w:rsid w:val="004D6E78"/>
    <w:rsid w:val="004E0A3D"/>
    <w:rsid w:val="004E11B9"/>
    <w:rsid w:val="004E17D4"/>
    <w:rsid w:val="004E1BC5"/>
    <w:rsid w:val="004E334C"/>
    <w:rsid w:val="004E3D71"/>
    <w:rsid w:val="004E44DE"/>
    <w:rsid w:val="004E60B8"/>
    <w:rsid w:val="004E77ED"/>
    <w:rsid w:val="004F3934"/>
    <w:rsid w:val="004F562B"/>
    <w:rsid w:val="004F71B2"/>
    <w:rsid w:val="004F7DA7"/>
    <w:rsid w:val="005001F7"/>
    <w:rsid w:val="00501243"/>
    <w:rsid w:val="005029AC"/>
    <w:rsid w:val="00504B91"/>
    <w:rsid w:val="00505CE2"/>
    <w:rsid w:val="00506494"/>
    <w:rsid w:val="005076DD"/>
    <w:rsid w:val="00507DEE"/>
    <w:rsid w:val="00511010"/>
    <w:rsid w:val="00512FE1"/>
    <w:rsid w:val="00521BBC"/>
    <w:rsid w:val="00522415"/>
    <w:rsid w:val="00522C5C"/>
    <w:rsid w:val="00523401"/>
    <w:rsid w:val="005241E6"/>
    <w:rsid w:val="00524217"/>
    <w:rsid w:val="005242D1"/>
    <w:rsid w:val="0052438C"/>
    <w:rsid w:val="005244B2"/>
    <w:rsid w:val="00525998"/>
    <w:rsid w:val="0053140B"/>
    <w:rsid w:val="00531618"/>
    <w:rsid w:val="00531B09"/>
    <w:rsid w:val="00531DDB"/>
    <w:rsid w:val="00533EAB"/>
    <w:rsid w:val="005341A7"/>
    <w:rsid w:val="0053450E"/>
    <w:rsid w:val="00535622"/>
    <w:rsid w:val="00537024"/>
    <w:rsid w:val="005403FB"/>
    <w:rsid w:val="00542761"/>
    <w:rsid w:val="005466D8"/>
    <w:rsid w:val="005477A9"/>
    <w:rsid w:val="00550866"/>
    <w:rsid w:val="00554773"/>
    <w:rsid w:val="00556298"/>
    <w:rsid w:val="005565B9"/>
    <w:rsid w:val="005576D8"/>
    <w:rsid w:val="005608F5"/>
    <w:rsid w:val="00561E96"/>
    <w:rsid w:val="005626B9"/>
    <w:rsid w:val="0056537D"/>
    <w:rsid w:val="00566C1B"/>
    <w:rsid w:val="00567638"/>
    <w:rsid w:val="00567642"/>
    <w:rsid w:val="005712B4"/>
    <w:rsid w:val="00572966"/>
    <w:rsid w:val="0057370A"/>
    <w:rsid w:val="00574787"/>
    <w:rsid w:val="00575C7F"/>
    <w:rsid w:val="0057665A"/>
    <w:rsid w:val="00580020"/>
    <w:rsid w:val="005818FD"/>
    <w:rsid w:val="00592650"/>
    <w:rsid w:val="00593F04"/>
    <w:rsid w:val="00595014"/>
    <w:rsid w:val="005957F8"/>
    <w:rsid w:val="00597D26"/>
    <w:rsid w:val="005A2DD3"/>
    <w:rsid w:val="005A2F7B"/>
    <w:rsid w:val="005A3297"/>
    <w:rsid w:val="005A430B"/>
    <w:rsid w:val="005B13AC"/>
    <w:rsid w:val="005B17AD"/>
    <w:rsid w:val="005B25E0"/>
    <w:rsid w:val="005B3B4E"/>
    <w:rsid w:val="005B6B7F"/>
    <w:rsid w:val="005B77C7"/>
    <w:rsid w:val="005C1941"/>
    <w:rsid w:val="005C3556"/>
    <w:rsid w:val="005C359A"/>
    <w:rsid w:val="005C4C02"/>
    <w:rsid w:val="005C5B55"/>
    <w:rsid w:val="005D0B81"/>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21ED"/>
    <w:rsid w:val="00612470"/>
    <w:rsid w:val="00612CA0"/>
    <w:rsid w:val="00612CD9"/>
    <w:rsid w:val="0061316F"/>
    <w:rsid w:val="00617A9F"/>
    <w:rsid w:val="0062089D"/>
    <w:rsid w:val="00620E73"/>
    <w:rsid w:val="00621B47"/>
    <w:rsid w:val="00625077"/>
    <w:rsid w:val="00625AD2"/>
    <w:rsid w:val="00631B15"/>
    <w:rsid w:val="00634133"/>
    <w:rsid w:val="00635FB0"/>
    <w:rsid w:val="00637629"/>
    <w:rsid w:val="00642AE9"/>
    <w:rsid w:val="0064547F"/>
    <w:rsid w:val="006477F2"/>
    <w:rsid w:val="00651481"/>
    <w:rsid w:val="00654818"/>
    <w:rsid w:val="00654B57"/>
    <w:rsid w:val="00660E26"/>
    <w:rsid w:val="00661A57"/>
    <w:rsid w:val="0066403A"/>
    <w:rsid w:val="00664419"/>
    <w:rsid w:val="00665924"/>
    <w:rsid w:val="00665EA1"/>
    <w:rsid w:val="00672653"/>
    <w:rsid w:val="006734AC"/>
    <w:rsid w:val="00676598"/>
    <w:rsid w:val="006779E8"/>
    <w:rsid w:val="00677F0D"/>
    <w:rsid w:val="00680C03"/>
    <w:rsid w:val="006826F9"/>
    <w:rsid w:val="006829EB"/>
    <w:rsid w:val="0068392C"/>
    <w:rsid w:val="006841B7"/>
    <w:rsid w:val="00684718"/>
    <w:rsid w:val="00684DE2"/>
    <w:rsid w:val="00687673"/>
    <w:rsid w:val="006927B9"/>
    <w:rsid w:val="00692A61"/>
    <w:rsid w:val="00693252"/>
    <w:rsid w:val="0069400D"/>
    <w:rsid w:val="00695EC3"/>
    <w:rsid w:val="006A1AAE"/>
    <w:rsid w:val="006A2650"/>
    <w:rsid w:val="006A66D9"/>
    <w:rsid w:val="006A79D5"/>
    <w:rsid w:val="006B0C28"/>
    <w:rsid w:val="006B15BB"/>
    <w:rsid w:val="006B23C2"/>
    <w:rsid w:val="006B2624"/>
    <w:rsid w:val="006B3DBC"/>
    <w:rsid w:val="006C2E95"/>
    <w:rsid w:val="006C3D67"/>
    <w:rsid w:val="006C43BC"/>
    <w:rsid w:val="006C4940"/>
    <w:rsid w:val="006C6597"/>
    <w:rsid w:val="006D1AA0"/>
    <w:rsid w:val="006D6BDF"/>
    <w:rsid w:val="006E2863"/>
    <w:rsid w:val="006E3D69"/>
    <w:rsid w:val="006F054B"/>
    <w:rsid w:val="006F0CB6"/>
    <w:rsid w:val="006F1334"/>
    <w:rsid w:val="006F3861"/>
    <w:rsid w:val="006F431F"/>
    <w:rsid w:val="006F6D5A"/>
    <w:rsid w:val="00700256"/>
    <w:rsid w:val="0070368D"/>
    <w:rsid w:val="00703C6B"/>
    <w:rsid w:val="00705275"/>
    <w:rsid w:val="007062AE"/>
    <w:rsid w:val="00706CF2"/>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371F4"/>
    <w:rsid w:val="00741770"/>
    <w:rsid w:val="00744655"/>
    <w:rsid w:val="007456A8"/>
    <w:rsid w:val="00747591"/>
    <w:rsid w:val="00747831"/>
    <w:rsid w:val="00752E9F"/>
    <w:rsid w:val="007560B9"/>
    <w:rsid w:val="007563D8"/>
    <w:rsid w:val="0075658E"/>
    <w:rsid w:val="0075724C"/>
    <w:rsid w:val="00760FD3"/>
    <w:rsid w:val="00762011"/>
    <w:rsid w:val="00762106"/>
    <w:rsid w:val="00762707"/>
    <w:rsid w:val="00763025"/>
    <w:rsid w:val="00763804"/>
    <w:rsid w:val="00763816"/>
    <w:rsid w:val="00763C11"/>
    <w:rsid w:val="00766EFB"/>
    <w:rsid w:val="00767D84"/>
    <w:rsid w:val="007704F4"/>
    <w:rsid w:val="007717C0"/>
    <w:rsid w:val="00771926"/>
    <w:rsid w:val="00772F74"/>
    <w:rsid w:val="0077482A"/>
    <w:rsid w:val="00776474"/>
    <w:rsid w:val="0077665D"/>
    <w:rsid w:val="007778AA"/>
    <w:rsid w:val="007803A1"/>
    <w:rsid w:val="00780A57"/>
    <w:rsid w:val="00782D05"/>
    <w:rsid w:val="0078421B"/>
    <w:rsid w:val="00784D37"/>
    <w:rsid w:val="00784F0F"/>
    <w:rsid w:val="00785445"/>
    <w:rsid w:val="00786B7E"/>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1408"/>
    <w:rsid w:val="007B19E1"/>
    <w:rsid w:val="007B4198"/>
    <w:rsid w:val="007B431E"/>
    <w:rsid w:val="007B4A25"/>
    <w:rsid w:val="007B7587"/>
    <w:rsid w:val="007C07B3"/>
    <w:rsid w:val="007C1CAC"/>
    <w:rsid w:val="007C248D"/>
    <w:rsid w:val="007C334A"/>
    <w:rsid w:val="007C4957"/>
    <w:rsid w:val="007C4A5C"/>
    <w:rsid w:val="007C5A88"/>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51BB"/>
    <w:rsid w:val="007F66BF"/>
    <w:rsid w:val="007F794F"/>
    <w:rsid w:val="007F7F01"/>
    <w:rsid w:val="00801C99"/>
    <w:rsid w:val="00802D70"/>
    <w:rsid w:val="00803D25"/>
    <w:rsid w:val="0080748F"/>
    <w:rsid w:val="008117A5"/>
    <w:rsid w:val="00813503"/>
    <w:rsid w:val="00814501"/>
    <w:rsid w:val="00816182"/>
    <w:rsid w:val="00816AB5"/>
    <w:rsid w:val="008204FC"/>
    <w:rsid w:val="008208DB"/>
    <w:rsid w:val="0082291E"/>
    <w:rsid w:val="00825468"/>
    <w:rsid w:val="00825D4B"/>
    <w:rsid w:val="00831345"/>
    <w:rsid w:val="00831668"/>
    <w:rsid w:val="00832575"/>
    <w:rsid w:val="008325C7"/>
    <w:rsid w:val="0083544A"/>
    <w:rsid w:val="00835C69"/>
    <w:rsid w:val="00835E74"/>
    <w:rsid w:val="00837600"/>
    <w:rsid w:val="00840479"/>
    <w:rsid w:val="00841C38"/>
    <w:rsid w:val="0084319D"/>
    <w:rsid w:val="00843343"/>
    <w:rsid w:val="00844512"/>
    <w:rsid w:val="00844653"/>
    <w:rsid w:val="00844F2C"/>
    <w:rsid w:val="00844FA9"/>
    <w:rsid w:val="00846168"/>
    <w:rsid w:val="00846332"/>
    <w:rsid w:val="0085007A"/>
    <w:rsid w:val="00851A78"/>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762C3"/>
    <w:rsid w:val="008818AE"/>
    <w:rsid w:val="00885E10"/>
    <w:rsid w:val="00885E69"/>
    <w:rsid w:val="008911CD"/>
    <w:rsid w:val="008912C2"/>
    <w:rsid w:val="0089385F"/>
    <w:rsid w:val="008943A3"/>
    <w:rsid w:val="00894C04"/>
    <w:rsid w:val="00895015"/>
    <w:rsid w:val="00895204"/>
    <w:rsid w:val="008952D0"/>
    <w:rsid w:val="0089534B"/>
    <w:rsid w:val="0089703B"/>
    <w:rsid w:val="008971D2"/>
    <w:rsid w:val="00897E04"/>
    <w:rsid w:val="008A08CF"/>
    <w:rsid w:val="008A1069"/>
    <w:rsid w:val="008A2BAF"/>
    <w:rsid w:val="008A3C2C"/>
    <w:rsid w:val="008B08A7"/>
    <w:rsid w:val="008B1BC1"/>
    <w:rsid w:val="008B43AD"/>
    <w:rsid w:val="008B7454"/>
    <w:rsid w:val="008C17EB"/>
    <w:rsid w:val="008C243D"/>
    <w:rsid w:val="008C330D"/>
    <w:rsid w:val="008C595A"/>
    <w:rsid w:val="008C5E7E"/>
    <w:rsid w:val="008C65D1"/>
    <w:rsid w:val="008C65D4"/>
    <w:rsid w:val="008C7867"/>
    <w:rsid w:val="008D042B"/>
    <w:rsid w:val="008D14DE"/>
    <w:rsid w:val="008D2826"/>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4FA"/>
    <w:rsid w:val="00904CC3"/>
    <w:rsid w:val="00913BE6"/>
    <w:rsid w:val="009171D3"/>
    <w:rsid w:val="0092246E"/>
    <w:rsid w:val="009224F0"/>
    <w:rsid w:val="009238FB"/>
    <w:rsid w:val="00923919"/>
    <w:rsid w:val="00923FD5"/>
    <w:rsid w:val="0093027E"/>
    <w:rsid w:val="0093048F"/>
    <w:rsid w:val="0093423F"/>
    <w:rsid w:val="00935BE1"/>
    <w:rsid w:val="0093605C"/>
    <w:rsid w:val="00936323"/>
    <w:rsid w:val="0094008C"/>
    <w:rsid w:val="00940747"/>
    <w:rsid w:val="00942833"/>
    <w:rsid w:val="00942A86"/>
    <w:rsid w:val="00943650"/>
    <w:rsid w:val="00946799"/>
    <w:rsid w:val="009479B4"/>
    <w:rsid w:val="00947A33"/>
    <w:rsid w:val="009518B1"/>
    <w:rsid w:val="00952B5D"/>
    <w:rsid w:val="00953AD0"/>
    <w:rsid w:val="00953B08"/>
    <w:rsid w:val="00955457"/>
    <w:rsid w:val="0095786E"/>
    <w:rsid w:val="00960193"/>
    <w:rsid w:val="00963D52"/>
    <w:rsid w:val="00964212"/>
    <w:rsid w:val="00964A28"/>
    <w:rsid w:val="00966FB3"/>
    <w:rsid w:val="00967288"/>
    <w:rsid w:val="009678EB"/>
    <w:rsid w:val="00971E90"/>
    <w:rsid w:val="00975299"/>
    <w:rsid w:val="00975A3B"/>
    <w:rsid w:val="00975F1A"/>
    <w:rsid w:val="00976516"/>
    <w:rsid w:val="00977821"/>
    <w:rsid w:val="009778F2"/>
    <w:rsid w:val="00980EB5"/>
    <w:rsid w:val="00981E7A"/>
    <w:rsid w:val="00982478"/>
    <w:rsid w:val="009827DD"/>
    <w:rsid w:val="00984EB1"/>
    <w:rsid w:val="00985E91"/>
    <w:rsid w:val="009907A3"/>
    <w:rsid w:val="009926E6"/>
    <w:rsid w:val="00992935"/>
    <w:rsid w:val="00993D5D"/>
    <w:rsid w:val="00994420"/>
    <w:rsid w:val="00995115"/>
    <w:rsid w:val="009A0137"/>
    <w:rsid w:val="009A39CD"/>
    <w:rsid w:val="009A7698"/>
    <w:rsid w:val="009A7E88"/>
    <w:rsid w:val="009B299B"/>
    <w:rsid w:val="009B42B5"/>
    <w:rsid w:val="009B78B0"/>
    <w:rsid w:val="009C03E5"/>
    <w:rsid w:val="009C1715"/>
    <w:rsid w:val="009C3AAE"/>
    <w:rsid w:val="009C4442"/>
    <w:rsid w:val="009C4CD9"/>
    <w:rsid w:val="009C6343"/>
    <w:rsid w:val="009D1C01"/>
    <w:rsid w:val="009D2E9C"/>
    <w:rsid w:val="009D54C0"/>
    <w:rsid w:val="009D79B0"/>
    <w:rsid w:val="009E08E2"/>
    <w:rsid w:val="009E11CF"/>
    <w:rsid w:val="009E37EB"/>
    <w:rsid w:val="009E398F"/>
    <w:rsid w:val="009E4B99"/>
    <w:rsid w:val="009E5FE4"/>
    <w:rsid w:val="009E7815"/>
    <w:rsid w:val="009F14D6"/>
    <w:rsid w:val="009F1D18"/>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1CF2"/>
    <w:rsid w:val="00A324F4"/>
    <w:rsid w:val="00A33684"/>
    <w:rsid w:val="00A33C62"/>
    <w:rsid w:val="00A348F0"/>
    <w:rsid w:val="00A4052F"/>
    <w:rsid w:val="00A41C91"/>
    <w:rsid w:val="00A46425"/>
    <w:rsid w:val="00A479E6"/>
    <w:rsid w:val="00A506BA"/>
    <w:rsid w:val="00A50AA7"/>
    <w:rsid w:val="00A5274C"/>
    <w:rsid w:val="00A529D1"/>
    <w:rsid w:val="00A52CB0"/>
    <w:rsid w:val="00A53133"/>
    <w:rsid w:val="00A53A93"/>
    <w:rsid w:val="00A545FE"/>
    <w:rsid w:val="00A54E53"/>
    <w:rsid w:val="00A55FFA"/>
    <w:rsid w:val="00A61163"/>
    <w:rsid w:val="00A613E0"/>
    <w:rsid w:val="00A616E8"/>
    <w:rsid w:val="00A634FC"/>
    <w:rsid w:val="00A64F18"/>
    <w:rsid w:val="00A6648C"/>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F55"/>
    <w:rsid w:val="00AB271B"/>
    <w:rsid w:val="00AB3C20"/>
    <w:rsid w:val="00AB4786"/>
    <w:rsid w:val="00AB516F"/>
    <w:rsid w:val="00AB5A87"/>
    <w:rsid w:val="00AB7D5B"/>
    <w:rsid w:val="00AC0EAF"/>
    <w:rsid w:val="00AC0EC3"/>
    <w:rsid w:val="00AC38BE"/>
    <w:rsid w:val="00AC5876"/>
    <w:rsid w:val="00AC6D06"/>
    <w:rsid w:val="00AD0F1F"/>
    <w:rsid w:val="00AD482F"/>
    <w:rsid w:val="00AD50F8"/>
    <w:rsid w:val="00AD5E46"/>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135"/>
    <w:rsid w:val="00B018EF"/>
    <w:rsid w:val="00B01F43"/>
    <w:rsid w:val="00B03363"/>
    <w:rsid w:val="00B079E0"/>
    <w:rsid w:val="00B07E6E"/>
    <w:rsid w:val="00B103F3"/>
    <w:rsid w:val="00B11352"/>
    <w:rsid w:val="00B14F7A"/>
    <w:rsid w:val="00B156D5"/>
    <w:rsid w:val="00B15F0C"/>
    <w:rsid w:val="00B17540"/>
    <w:rsid w:val="00B17BF9"/>
    <w:rsid w:val="00B17C4F"/>
    <w:rsid w:val="00B217F5"/>
    <w:rsid w:val="00B23813"/>
    <w:rsid w:val="00B24E92"/>
    <w:rsid w:val="00B25DD1"/>
    <w:rsid w:val="00B2682A"/>
    <w:rsid w:val="00B269C9"/>
    <w:rsid w:val="00B26F4E"/>
    <w:rsid w:val="00B2773E"/>
    <w:rsid w:val="00B30AD3"/>
    <w:rsid w:val="00B30EAB"/>
    <w:rsid w:val="00B31D17"/>
    <w:rsid w:val="00B33F74"/>
    <w:rsid w:val="00B34149"/>
    <w:rsid w:val="00B34A4D"/>
    <w:rsid w:val="00B36888"/>
    <w:rsid w:val="00B37794"/>
    <w:rsid w:val="00B37F1D"/>
    <w:rsid w:val="00B409C9"/>
    <w:rsid w:val="00B41505"/>
    <w:rsid w:val="00B424C4"/>
    <w:rsid w:val="00B430D3"/>
    <w:rsid w:val="00B44AFB"/>
    <w:rsid w:val="00B44DE4"/>
    <w:rsid w:val="00B4689F"/>
    <w:rsid w:val="00B475D0"/>
    <w:rsid w:val="00B47B9A"/>
    <w:rsid w:val="00B51643"/>
    <w:rsid w:val="00B52EA0"/>
    <w:rsid w:val="00B63668"/>
    <w:rsid w:val="00B64448"/>
    <w:rsid w:val="00B71AB2"/>
    <w:rsid w:val="00B7318E"/>
    <w:rsid w:val="00B752FF"/>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9F0"/>
    <w:rsid w:val="00BA1C4D"/>
    <w:rsid w:val="00BA23A8"/>
    <w:rsid w:val="00BA268F"/>
    <w:rsid w:val="00BA35D2"/>
    <w:rsid w:val="00BA5285"/>
    <w:rsid w:val="00BA612E"/>
    <w:rsid w:val="00BB1818"/>
    <w:rsid w:val="00BB361A"/>
    <w:rsid w:val="00BB56C9"/>
    <w:rsid w:val="00BC1C98"/>
    <w:rsid w:val="00BC3264"/>
    <w:rsid w:val="00BC483D"/>
    <w:rsid w:val="00BD16F3"/>
    <w:rsid w:val="00BD1C31"/>
    <w:rsid w:val="00BD2281"/>
    <w:rsid w:val="00BD2AE8"/>
    <w:rsid w:val="00BD2FB0"/>
    <w:rsid w:val="00BD350A"/>
    <w:rsid w:val="00BD5AEA"/>
    <w:rsid w:val="00BD5C60"/>
    <w:rsid w:val="00BE1322"/>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419"/>
    <w:rsid w:val="00C05938"/>
    <w:rsid w:val="00C06E53"/>
    <w:rsid w:val="00C06F76"/>
    <w:rsid w:val="00C11B09"/>
    <w:rsid w:val="00C14BB5"/>
    <w:rsid w:val="00C1568A"/>
    <w:rsid w:val="00C161A9"/>
    <w:rsid w:val="00C21393"/>
    <w:rsid w:val="00C21A20"/>
    <w:rsid w:val="00C21FF4"/>
    <w:rsid w:val="00C2395C"/>
    <w:rsid w:val="00C30084"/>
    <w:rsid w:val="00C30D7A"/>
    <w:rsid w:val="00C32620"/>
    <w:rsid w:val="00C33168"/>
    <w:rsid w:val="00C354E2"/>
    <w:rsid w:val="00C36DB2"/>
    <w:rsid w:val="00C37478"/>
    <w:rsid w:val="00C44688"/>
    <w:rsid w:val="00C44769"/>
    <w:rsid w:val="00C50230"/>
    <w:rsid w:val="00C50A59"/>
    <w:rsid w:val="00C50DB5"/>
    <w:rsid w:val="00C51014"/>
    <w:rsid w:val="00C52796"/>
    <w:rsid w:val="00C529E6"/>
    <w:rsid w:val="00C52B6B"/>
    <w:rsid w:val="00C536BD"/>
    <w:rsid w:val="00C53955"/>
    <w:rsid w:val="00C54A75"/>
    <w:rsid w:val="00C565D4"/>
    <w:rsid w:val="00C61AF5"/>
    <w:rsid w:val="00C62D74"/>
    <w:rsid w:val="00C62D92"/>
    <w:rsid w:val="00C65EA7"/>
    <w:rsid w:val="00C67F84"/>
    <w:rsid w:val="00C70160"/>
    <w:rsid w:val="00C70589"/>
    <w:rsid w:val="00C714F2"/>
    <w:rsid w:val="00C74866"/>
    <w:rsid w:val="00C77448"/>
    <w:rsid w:val="00C77D52"/>
    <w:rsid w:val="00C80F10"/>
    <w:rsid w:val="00C83A02"/>
    <w:rsid w:val="00C84EF3"/>
    <w:rsid w:val="00C918A9"/>
    <w:rsid w:val="00C92664"/>
    <w:rsid w:val="00C94FD7"/>
    <w:rsid w:val="00C95AB2"/>
    <w:rsid w:val="00C9691F"/>
    <w:rsid w:val="00C96F18"/>
    <w:rsid w:val="00C97A3B"/>
    <w:rsid w:val="00C97ED7"/>
    <w:rsid w:val="00CA03CA"/>
    <w:rsid w:val="00CA1613"/>
    <w:rsid w:val="00CA4831"/>
    <w:rsid w:val="00CA4A89"/>
    <w:rsid w:val="00CB390A"/>
    <w:rsid w:val="00CB5DA2"/>
    <w:rsid w:val="00CB6352"/>
    <w:rsid w:val="00CB6BB2"/>
    <w:rsid w:val="00CB743D"/>
    <w:rsid w:val="00CC2A51"/>
    <w:rsid w:val="00CC2AE6"/>
    <w:rsid w:val="00CC440E"/>
    <w:rsid w:val="00CC5F46"/>
    <w:rsid w:val="00CC7CE8"/>
    <w:rsid w:val="00CC7E3E"/>
    <w:rsid w:val="00CD225D"/>
    <w:rsid w:val="00CD387D"/>
    <w:rsid w:val="00CD4449"/>
    <w:rsid w:val="00CD4F22"/>
    <w:rsid w:val="00CD766C"/>
    <w:rsid w:val="00CD7CA7"/>
    <w:rsid w:val="00CE4B83"/>
    <w:rsid w:val="00CE6B67"/>
    <w:rsid w:val="00CE75DB"/>
    <w:rsid w:val="00CF03FB"/>
    <w:rsid w:val="00CF0522"/>
    <w:rsid w:val="00CF11C0"/>
    <w:rsid w:val="00CF207B"/>
    <w:rsid w:val="00CF34B1"/>
    <w:rsid w:val="00CF3723"/>
    <w:rsid w:val="00CF3D3F"/>
    <w:rsid w:val="00CF61BB"/>
    <w:rsid w:val="00CF648F"/>
    <w:rsid w:val="00CF7855"/>
    <w:rsid w:val="00D01944"/>
    <w:rsid w:val="00D02FD4"/>
    <w:rsid w:val="00D07095"/>
    <w:rsid w:val="00D07A91"/>
    <w:rsid w:val="00D10C9C"/>
    <w:rsid w:val="00D13C8B"/>
    <w:rsid w:val="00D14441"/>
    <w:rsid w:val="00D147D8"/>
    <w:rsid w:val="00D16C97"/>
    <w:rsid w:val="00D2147F"/>
    <w:rsid w:val="00D243D5"/>
    <w:rsid w:val="00D24F8D"/>
    <w:rsid w:val="00D26B88"/>
    <w:rsid w:val="00D26BE6"/>
    <w:rsid w:val="00D31315"/>
    <w:rsid w:val="00D318DD"/>
    <w:rsid w:val="00D32FE6"/>
    <w:rsid w:val="00D33FAE"/>
    <w:rsid w:val="00D35720"/>
    <w:rsid w:val="00D43DD8"/>
    <w:rsid w:val="00D466BB"/>
    <w:rsid w:val="00D4697B"/>
    <w:rsid w:val="00D50985"/>
    <w:rsid w:val="00D5457F"/>
    <w:rsid w:val="00D549AD"/>
    <w:rsid w:val="00D54CB4"/>
    <w:rsid w:val="00D5534E"/>
    <w:rsid w:val="00D55D48"/>
    <w:rsid w:val="00D56575"/>
    <w:rsid w:val="00D5748B"/>
    <w:rsid w:val="00D57631"/>
    <w:rsid w:val="00D62141"/>
    <w:rsid w:val="00D6740E"/>
    <w:rsid w:val="00D7109C"/>
    <w:rsid w:val="00D735D7"/>
    <w:rsid w:val="00D739DF"/>
    <w:rsid w:val="00D7415D"/>
    <w:rsid w:val="00D76D53"/>
    <w:rsid w:val="00D76E0E"/>
    <w:rsid w:val="00D77001"/>
    <w:rsid w:val="00D7732A"/>
    <w:rsid w:val="00D811C3"/>
    <w:rsid w:val="00D81B7A"/>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6AC0"/>
    <w:rsid w:val="00DC7486"/>
    <w:rsid w:val="00DC750A"/>
    <w:rsid w:val="00DD04E9"/>
    <w:rsid w:val="00DD12D0"/>
    <w:rsid w:val="00DD52AE"/>
    <w:rsid w:val="00DD6804"/>
    <w:rsid w:val="00DE042E"/>
    <w:rsid w:val="00DE17E7"/>
    <w:rsid w:val="00DE3EDF"/>
    <w:rsid w:val="00DE5EDE"/>
    <w:rsid w:val="00DE60FB"/>
    <w:rsid w:val="00DF1389"/>
    <w:rsid w:val="00DF1E32"/>
    <w:rsid w:val="00DF20D4"/>
    <w:rsid w:val="00DF7167"/>
    <w:rsid w:val="00E021B9"/>
    <w:rsid w:val="00E05C9C"/>
    <w:rsid w:val="00E06F83"/>
    <w:rsid w:val="00E108E9"/>
    <w:rsid w:val="00E10999"/>
    <w:rsid w:val="00E12480"/>
    <w:rsid w:val="00E146BF"/>
    <w:rsid w:val="00E14D21"/>
    <w:rsid w:val="00E17C3A"/>
    <w:rsid w:val="00E20296"/>
    <w:rsid w:val="00E2064C"/>
    <w:rsid w:val="00E20772"/>
    <w:rsid w:val="00E22871"/>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4938"/>
    <w:rsid w:val="00E47B9B"/>
    <w:rsid w:val="00E510B0"/>
    <w:rsid w:val="00E54000"/>
    <w:rsid w:val="00E54A47"/>
    <w:rsid w:val="00E572CA"/>
    <w:rsid w:val="00E57865"/>
    <w:rsid w:val="00E57A0E"/>
    <w:rsid w:val="00E60EE9"/>
    <w:rsid w:val="00E662CE"/>
    <w:rsid w:val="00E66BD1"/>
    <w:rsid w:val="00E66F95"/>
    <w:rsid w:val="00E67FE8"/>
    <w:rsid w:val="00E70AA6"/>
    <w:rsid w:val="00E72C47"/>
    <w:rsid w:val="00E731EE"/>
    <w:rsid w:val="00E769DD"/>
    <w:rsid w:val="00E76BB8"/>
    <w:rsid w:val="00E771B0"/>
    <w:rsid w:val="00E824DF"/>
    <w:rsid w:val="00E826FA"/>
    <w:rsid w:val="00E83A5C"/>
    <w:rsid w:val="00E92133"/>
    <w:rsid w:val="00E93CB5"/>
    <w:rsid w:val="00E9579B"/>
    <w:rsid w:val="00E957B7"/>
    <w:rsid w:val="00E97917"/>
    <w:rsid w:val="00E97D83"/>
    <w:rsid w:val="00EA0558"/>
    <w:rsid w:val="00EA0ED7"/>
    <w:rsid w:val="00EA3627"/>
    <w:rsid w:val="00EA7141"/>
    <w:rsid w:val="00EB0214"/>
    <w:rsid w:val="00EB1A0B"/>
    <w:rsid w:val="00EB5A36"/>
    <w:rsid w:val="00EB5D19"/>
    <w:rsid w:val="00EC108C"/>
    <w:rsid w:val="00EC45B0"/>
    <w:rsid w:val="00EC4830"/>
    <w:rsid w:val="00EC4C7D"/>
    <w:rsid w:val="00EC707F"/>
    <w:rsid w:val="00ED0F50"/>
    <w:rsid w:val="00ED1286"/>
    <w:rsid w:val="00ED3029"/>
    <w:rsid w:val="00ED63A5"/>
    <w:rsid w:val="00ED6C9C"/>
    <w:rsid w:val="00ED77AD"/>
    <w:rsid w:val="00ED781B"/>
    <w:rsid w:val="00ED7BE5"/>
    <w:rsid w:val="00EE2CAA"/>
    <w:rsid w:val="00EE34EF"/>
    <w:rsid w:val="00EE38A2"/>
    <w:rsid w:val="00EE5AE0"/>
    <w:rsid w:val="00EE788E"/>
    <w:rsid w:val="00EE7FFC"/>
    <w:rsid w:val="00EF0ADE"/>
    <w:rsid w:val="00EF3218"/>
    <w:rsid w:val="00EF3DFB"/>
    <w:rsid w:val="00EF41BF"/>
    <w:rsid w:val="00EF65D5"/>
    <w:rsid w:val="00EF6EC6"/>
    <w:rsid w:val="00F00400"/>
    <w:rsid w:val="00F0156D"/>
    <w:rsid w:val="00F018D3"/>
    <w:rsid w:val="00F019DB"/>
    <w:rsid w:val="00F02785"/>
    <w:rsid w:val="00F02E8F"/>
    <w:rsid w:val="00F0365C"/>
    <w:rsid w:val="00F05178"/>
    <w:rsid w:val="00F05324"/>
    <w:rsid w:val="00F06AE2"/>
    <w:rsid w:val="00F1153F"/>
    <w:rsid w:val="00F12270"/>
    <w:rsid w:val="00F131F4"/>
    <w:rsid w:val="00F13E3F"/>
    <w:rsid w:val="00F144C8"/>
    <w:rsid w:val="00F14548"/>
    <w:rsid w:val="00F152B9"/>
    <w:rsid w:val="00F15560"/>
    <w:rsid w:val="00F1793D"/>
    <w:rsid w:val="00F17A3D"/>
    <w:rsid w:val="00F201E1"/>
    <w:rsid w:val="00F21602"/>
    <w:rsid w:val="00F218F3"/>
    <w:rsid w:val="00F21A0F"/>
    <w:rsid w:val="00F21BFE"/>
    <w:rsid w:val="00F24EB8"/>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66E"/>
    <w:rsid w:val="00F57B7A"/>
    <w:rsid w:val="00F616FF"/>
    <w:rsid w:val="00F6473E"/>
    <w:rsid w:val="00F64AFB"/>
    <w:rsid w:val="00F665E2"/>
    <w:rsid w:val="00F67FE5"/>
    <w:rsid w:val="00F712D8"/>
    <w:rsid w:val="00F72AFD"/>
    <w:rsid w:val="00F74AE7"/>
    <w:rsid w:val="00F762B6"/>
    <w:rsid w:val="00F824AA"/>
    <w:rsid w:val="00F85553"/>
    <w:rsid w:val="00F8596F"/>
    <w:rsid w:val="00F86BB8"/>
    <w:rsid w:val="00F90C8A"/>
    <w:rsid w:val="00F92B3A"/>
    <w:rsid w:val="00F944DF"/>
    <w:rsid w:val="00F96378"/>
    <w:rsid w:val="00F966F8"/>
    <w:rsid w:val="00FA09E2"/>
    <w:rsid w:val="00FA29A1"/>
    <w:rsid w:val="00FA4112"/>
    <w:rsid w:val="00FA5454"/>
    <w:rsid w:val="00FA5A58"/>
    <w:rsid w:val="00FA5C2A"/>
    <w:rsid w:val="00FB546B"/>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269E"/>
    <w:rsid w:val="00FE3FEB"/>
    <w:rsid w:val="00FE6819"/>
    <w:rsid w:val="00FE7076"/>
    <w:rsid w:val="00FE7CE4"/>
    <w:rsid w:val="00FF0FDD"/>
    <w:rsid w:val="00FF1E3F"/>
    <w:rsid w:val="00FF22A1"/>
    <w:rsid w:val="00FF2A4F"/>
    <w:rsid w:val="00FF2AC2"/>
    <w:rsid w:val="00FF2B53"/>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C77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BE1"/>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iPriority w:val="99"/>
    <w:unhideWhenUsed/>
    <w:rsid w:val="00247004"/>
  </w:style>
  <w:style w:type="character" w:customStyle="1" w:styleId="FootnoteTextChar">
    <w:name w:val="Footnote Text Char"/>
    <w:basedOn w:val="DefaultParagraphFont"/>
    <w:link w:val="FootnoteText"/>
    <w:uiPriority w:val="99"/>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customStyle="1" w:styleId="Requirement">
    <w:name w:val="Requirement"/>
    <w:basedOn w:val="List2"/>
    <w:rsid w:val="002C7D66"/>
    <w:pPr>
      <w:numPr>
        <w:numId w:val="33"/>
      </w:numPr>
      <w:autoSpaceDE/>
      <w:autoSpaceDN/>
      <w:adjustRightInd/>
      <w:spacing w:after="120"/>
      <w:contextualSpacing w:val="0"/>
    </w:pPr>
    <w:rPr>
      <w:rFonts w:ascii="Times New Roman" w:hAnsi="Times New Roman" w:cs="Times New Roman"/>
      <w:color w:val="auto"/>
    </w:rPr>
  </w:style>
  <w:style w:type="paragraph" w:customStyle="1" w:styleId="Measure">
    <w:name w:val="Measure"/>
    <w:basedOn w:val="Requirement"/>
    <w:rsid w:val="002C7D66"/>
    <w:pPr>
      <w:tabs>
        <w:tab w:val="left" w:pos="936"/>
      </w:tabs>
    </w:pPr>
  </w:style>
  <w:style w:type="paragraph" w:styleId="List2">
    <w:name w:val="List 2"/>
    <w:basedOn w:val="Normal"/>
    <w:uiPriority w:val="99"/>
    <w:semiHidden/>
    <w:unhideWhenUsed/>
    <w:rsid w:val="002C7D66"/>
    <w:pPr>
      <w:ind w:left="720" w:hanging="360"/>
      <w:contextualSpacing/>
    </w:pPr>
  </w:style>
  <w:style w:type="character" w:styleId="EndnoteReference">
    <w:name w:val="endnote reference"/>
    <w:basedOn w:val="DefaultParagraphFont"/>
    <w:uiPriority w:val="99"/>
    <w:semiHidden/>
    <w:unhideWhenUsed/>
    <w:rsid w:val="00E228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71201501">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ferc.gov/whats-new/comm-meet/2015/021915/E-11.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ibbonsm\Local%20Settings\Temporary%20Internet%20Files\Content.Outlook\0ZDMUOZR\RSAW2014R0%20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MOD-031-1</Number>
    <Date xmlns="987b8a77-3dc6-4154-9fe1-b1e590735b19">2016-05-16T04:00:00+00:00</Date>
    <_dlc_DocId xmlns="cbf880be-c7c2-4487-81cc-39803b2f2238">NERCASSETID-406-471</_dlc_DocId>
    <_dlc_DocIdUrl xmlns="cbf880be-c7c2-4487-81cc-39803b2f2238">
      <Url>http://www.nerc.com/pa/comp/_layouts/DocIdRedir.aspx?ID=NERCASSETID-406-471</Url>
      <Description>NERCASSETID-406-471</Description>
    </_dlc_DocIdUrl>
    <_dlc_DocIdPersistId xmlns="cbf880be-c7c2-4487-81cc-39803b2f2238">false</_dlc_DocIdPersist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FD7CED-693A-4F75-BD30-0B285DC63734}"/>
</file>

<file path=customXml/itemProps2.xml><?xml version="1.0" encoding="utf-8"?>
<ds:datastoreItem xmlns:ds="http://schemas.openxmlformats.org/officeDocument/2006/customXml" ds:itemID="{E37FF25C-F2DB-4C09-B4CC-9AE7EE9A17E8}"/>
</file>

<file path=customXml/itemProps3.xml><?xml version="1.0" encoding="utf-8"?>
<ds:datastoreItem xmlns:ds="http://schemas.openxmlformats.org/officeDocument/2006/customXml" ds:itemID="{FE834B5C-77C5-4E73-9D58-1240313A8A0D}"/>
</file>

<file path=customXml/itemProps4.xml><?xml version="1.0" encoding="utf-8"?>
<ds:datastoreItem xmlns:ds="http://schemas.openxmlformats.org/officeDocument/2006/customXml" ds:itemID="{C396DD78-03FD-472F-9161-59803B41E884}"/>
</file>

<file path=customXml/itemProps5.xml><?xml version="1.0" encoding="utf-8"?>
<ds:datastoreItem xmlns:ds="http://schemas.openxmlformats.org/officeDocument/2006/customXml" ds:itemID="{24F82D1C-AD3B-44B2-9E73-B5645437DD51}"/>
</file>

<file path=docProps/app.xml><?xml version="1.0" encoding="utf-8"?>
<Properties xmlns="http://schemas.openxmlformats.org/officeDocument/2006/extended-properties" xmlns:vt="http://schemas.openxmlformats.org/officeDocument/2006/docPropsVTypes">
  <Template>RSAW2014R0 9</Template>
  <TotalTime>0</TotalTime>
  <Pages>14</Pages>
  <Words>3111</Words>
  <Characters>17737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Demand and Energy Data</vt:lpstr>
    </vt:vector>
  </TitlesOfParts>
  <LinksUpToDate>false</LinksUpToDate>
  <CharactersWithSpaces>20807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Demand and Energy Data</dc:title>
  <dc:creator/>
  <cp:lastModifiedBy/>
  <cp:revision>1</cp:revision>
  <dcterms:created xsi:type="dcterms:W3CDTF">2016-05-16T18:47:00Z</dcterms:created>
  <dcterms:modified xsi:type="dcterms:W3CDTF">2016-05-16T18:47:00Z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ec7ec664-9092-4826-9b5a-3c0bd3493d92</vt:lpwstr>
  </property>
  <property fmtid="{D5CDD505-2E9C-101B-9397-08002B2CF9AE}" pid="4" name="Order">
    <vt:r8>47100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